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7D" w:rsidRPr="00820E94" w:rsidRDefault="00313B0E" w:rsidP="00820E94">
      <w:pPr>
        <w:spacing w:line="901" w:lineRule="exact"/>
        <w:jc w:val="center"/>
        <w:rPr>
          <w:b/>
        </w:rPr>
      </w:pPr>
      <w:r w:rsidRPr="00820E94">
        <w:rPr>
          <w:b/>
        </w:rPr>
        <w:t>SPONSOR</w:t>
      </w:r>
      <w:r w:rsidR="00820E94">
        <w:rPr>
          <w:b/>
        </w:rPr>
        <w:t xml:space="preserve"> AGENC</w:t>
      </w:r>
      <w:r w:rsidR="00F41CD0">
        <w:rPr>
          <w:b/>
        </w:rPr>
        <w:t>Y</w:t>
      </w:r>
      <w:r w:rsidRPr="00820E94">
        <w:rPr>
          <w:b/>
        </w:rPr>
        <w:t xml:space="preserve"> UPCOMING CONTRACTING</w:t>
      </w:r>
      <w:r w:rsidRPr="00820E94">
        <w:rPr>
          <w:b/>
          <w:spacing w:val="-24"/>
        </w:rPr>
        <w:t xml:space="preserve"> </w:t>
      </w:r>
      <w:r w:rsidRPr="00820E94">
        <w:rPr>
          <w:b/>
        </w:rPr>
        <w:t>OPPORTUNITIES</w:t>
      </w:r>
    </w:p>
    <w:p w:rsidR="00C5267D" w:rsidRPr="00820E94" w:rsidRDefault="00C5267D">
      <w:pPr>
        <w:rPr>
          <w:b/>
        </w:rPr>
      </w:pPr>
    </w:p>
    <w:tbl>
      <w:tblPr>
        <w:tblW w:w="1872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934"/>
        <w:gridCol w:w="4141"/>
        <w:gridCol w:w="1714"/>
        <w:gridCol w:w="2246"/>
        <w:gridCol w:w="1774"/>
        <w:gridCol w:w="1658"/>
        <w:gridCol w:w="1659"/>
        <w:gridCol w:w="1659"/>
      </w:tblGrid>
      <w:tr w:rsidR="00820E94" w:rsidRPr="00820E94" w:rsidTr="00313B0E">
        <w:trPr>
          <w:trHeight w:hRule="exact" w:val="1008"/>
          <w:jc w:val="center"/>
        </w:trPr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Project Sponsor Agency Name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Project Name</w:t>
            </w:r>
          </w:p>
        </w:tc>
        <w:tc>
          <w:tcPr>
            <w:tcW w:w="4141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 xml:space="preserve">Project </w:t>
            </w:r>
            <w:r w:rsidR="009E0BF0">
              <w:rPr>
                <w:b/>
                <w:color w:val="FFFFFF"/>
                <w:sz w:val="20"/>
              </w:rPr>
              <w:t>Description</w:t>
            </w:r>
            <w:r w:rsidR="009E0BF0" w:rsidRPr="00820E94">
              <w:rPr>
                <w:b/>
                <w:color w:val="FFFFFF"/>
                <w:sz w:val="20"/>
              </w:rPr>
              <w:t xml:space="preserve"> </w:t>
            </w:r>
            <w:r w:rsidR="009E0BF0">
              <w:rPr>
                <w:b/>
                <w:color w:val="FFFFFF"/>
                <w:sz w:val="20"/>
              </w:rPr>
              <w:t xml:space="preserve">and </w:t>
            </w:r>
            <w:r w:rsidRPr="00820E94">
              <w:rPr>
                <w:b/>
                <w:color w:val="FFFFFF"/>
                <w:sz w:val="20"/>
              </w:rPr>
              <w:t>Scope</w:t>
            </w:r>
            <w:r w:rsidR="009E0BF0"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Type of Services (Construction or</w:t>
            </w:r>
            <w:r w:rsidR="00820E94" w:rsidRPr="00820E94">
              <w:rPr>
                <w:b/>
                <w:color w:val="FFFFFF"/>
                <w:sz w:val="20"/>
              </w:rPr>
              <w:t xml:space="preserve"> </w:t>
            </w:r>
            <w:r w:rsidRPr="00820E94">
              <w:rPr>
                <w:b/>
                <w:color w:val="FFFFFF"/>
                <w:sz w:val="20"/>
              </w:rPr>
              <w:t>Professional Services)</w:t>
            </w:r>
          </w:p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Specific Services</w:t>
            </w:r>
            <w:r w:rsidR="009E0BF0">
              <w:rPr>
                <w:b/>
                <w:color w:val="FFFFFF"/>
                <w:sz w:val="20"/>
              </w:rPr>
              <w:t xml:space="preserve"> Requested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Anticipated Advertisement Timeframe</w:t>
            </w:r>
            <w:r w:rsidR="00820E94">
              <w:rPr>
                <w:b/>
                <w:color w:val="FFFFFF"/>
                <w:sz w:val="20"/>
              </w:rPr>
              <w:t xml:space="preserve"> </w:t>
            </w:r>
            <w:bookmarkStart w:id="0" w:name="_GoBack"/>
            <w:bookmarkEnd w:id="0"/>
            <w:r w:rsidR="00820E94">
              <w:rPr>
                <w:b/>
                <w:color w:val="FFFFFF"/>
                <w:sz w:val="20"/>
              </w:rPr>
              <w:t>(Month and Year)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Contact Name</w:t>
            </w: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Contact Title</w:t>
            </w: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4471C4"/>
            <w:vAlign w:val="center"/>
          </w:tcPr>
          <w:p w:rsidR="00C5267D" w:rsidRPr="00820E94" w:rsidRDefault="00313B0E" w:rsidP="00820E94">
            <w:pPr>
              <w:pStyle w:val="TableParagraph"/>
              <w:ind w:left="90" w:right="39"/>
              <w:jc w:val="center"/>
              <w:rPr>
                <w:b/>
                <w:color w:val="FFFFFF"/>
                <w:sz w:val="20"/>
              </w:rPr>
            </w:pPr>
            <w:r w:rsidRPr="00820E94">
              <w:rPr>
                <w:b/>
                <w:color w:val="FFFFFF"/>
                <w:sz w:val="20"/>
              </w:rPr>
              <w:t>Contact Email</w:t>
            </w:r>
          </w:p>
        </w:tc>
      </w:tr>
      <w:tr w:rsidR="00820E94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93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4141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1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224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74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</w:tr>
      <w:tr w:rsidR="00313B0E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</w:tr>
      <w:tr w:rsidR="00820E94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</w:tr>
      <w:tr w:rsidR="00313B0E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</w:tr>
      <w:tr w:rsidR="00820E94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</w:tr>
      <w:tr w:rsidR="00313B0E" w:rsidRPr="00820E94" w:rsidTr="00313B0E">
        <w:trPr>
          <w:trHeight w:hRule="exact" w:val="444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</w:tr>
      <w:tr w:rsidR="00820E94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</w:tr>
      <w:tr w:rsidR="00313B0E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</w:tr>
      <w:tr w:rsidR="00820E94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</w:tr>
      <w:tr w:rsidR="00313B0E" w:rsidRPr="00820E94" w:rsidTr="00313B0E">
        <w:trPr>
          <w:trHeight w:hRule="exact" w:val="442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5267D" w:rsidRPr="00820E94" w:rsidRDefault="00C5267D"/>
        </w:tc>
      </w:tr>
      <w:tr w:rsidR="00820E94" w:rsidRPr="00820E94" w:rsidTr="00313B0E">
        <w:trPr>
          <w:trHeight w:hRule="exact" w:val="443"/>
          <w:jc w:val="center"/>
        </w:trPr>
        <w:tc>
          <w:tcPr>
            <w:tcW w:w="19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414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7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224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820E94" w:rsidRPr="00820E94" w:rsidRDefault="00820E94"/>
          <w:p w:rsidR="00C5267D" w:rsidRPr="00820E94" w:rsidRDefault="00C5267D" w:rsidP="00820E94">
            <w:pPr>
              <w:jc w:val="right"/>
            </w:pPr>
          </w:p>
        </w:tc>
        <w:tc>
          <w:tcPr>
            <w:tcW w:w="17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  <w:tc>
          <w:tcPr>
            <w:tcW w:w="16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C5267D" w:rsidRPr="00820E94" w:rsidRDefault="00C5267D"/>
        </w:tc>
      </w:tr>
    </w:tbl>
    <w:p w:rsidR="00C5267D" w:rsidRPr="00820E94" w:rsidRDefault="00C5267D" w:rsidP="00820E94">
      <w:pPr>
        <w:pStyle w:val="BodyText"/>
        <w:spacing w:before="78"/>
        <w:ind w:left="846"/>
        <w:rPr>
          <w:rFonts w:ascii="Garamond" w:hAnsi="Garamond"/>
          <w:i w:val="0"/>
          <w:sz w:val="22"/>
          <w:szCs w:val="22"/>
        </w:rPr>
      </w:pPr>
    </w:p>
    <w:sectPr w:rsidR="00C5267D" w:rsidRPr="00820E94" w:rsidSect="00820E94"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94" w:rsidRDefault="00820E94" w:rsidP="00820E94">
      <w:r>
        <w:separator/>
      </w:r>
    </w:p>
  </w:endnote>
  <w:endnote w:type="continuationSeparator" w:id="0">
    <w:p w:rsidR="00820E94" w:rsidRDefault="00820E94" w:rsidP="0082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94" w:rsidRDefault="00820E94" w:rsidP="00820E94">
      <w:r>
        <w:separator/>
      </w:r>
    </w:p>
  </w:footnote>
  <w:footnote w:type="continuationSeparator" w:id="0">
    <w:p w:rsidR="00820E94" w:rsidRDefault="00820E94" w:rsidP="0082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7D"/>
    <w:rsid w:val="00313B0E"/>
    <w:rsid w:val="00820E94"/>
    <w:rsid w:val="009E0BF0"/>
    <w:rsid w:val="00C5267D"/>
    <w:rsid w:val="00F4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8714"/>
  <w15:docId w15:val="{E16A24A1-01A7-4A04-AAA1-5428A40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2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9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820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94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E.W. Cheng</cp:lastModifiedBy>
  <cp:revision>4</cp:revision>
  <dcterms:created xsi:type="dcterms:W3CDTF">2021-07-08T16:36:00Z</dcterms:created>
  <dcterms:modified xsi:type="dcterms:W3CDTF">2021-07-14T23:20:00Z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2021-07-08T00:00:00Z</vt:filetime>
  </property>
</Properties>
</file>