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01" w:rsidRPr="00C50A95" w:rsidRDefault="00C50A95" w:rsidP="00FF56C1">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B</w:t>
      </w:r>
    </w:p>
    <w:p w:rsidR="00A75A14" w:rsidRPr="008B7DCE" w:rsidRDefault="008B7DCE" w:rsidP="00C50A95">
      <w:pPr>
        <w:shd w:val="clear" w:color="auto" w:fill="E6E6E6"/>
        <w:jc w:val="center"/>
        <w:rPr>
          <w:rFonts w:asciiTheme="minorHAnsi" w:hAnsiTheme="minorHAnsi"/>
          <w:sz w:val="22"/>
          <w:szCs w:val="22"/>
        </w:rPr>
      </w:pPr>
      <w:r w:rsidRPr="00B24763">
        <w:rPr>
          <w:rFonts w:asciiTheme="minorHAnsi" w:hAnsiTheme="minorHAnsi"/>
          <w:b/>
        </w:rPr>
        <w:t>Bicycle Parking, Storage, and Purchase</w:t>
      </w:r>
    </w:p>
    <w:p w:rsidR="00C50A95" w:rsidRDefault="00C50A95" w:rsidP="00C50A95">
      <w:pPr>
        <w:rPr>
          <w:rFonts w:asciiTheme="minorHAnsi" w:hAnsiTheme="minorHAnsi"/>
          <w:b/>
          <w:sz w:val="22"/>
          <w:szCs w:val="22"/>
          <w:u w:val="single"/>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rsidTr="002A2F24">
        <w:trPr>
          <w:trHeight w:val="816"/>
        </w:trPr>
        <w:tc>
          <w:tcPr>
            <w:tcW w:w="9340" w:type="dxa"/>
            <w:tcBorders>
              <w:top w:val="single" w:sz="4" w:space="0" w:color="auto"/>
            </w:tcBorders>
          </w:tcPr>
          <w:p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bookmarkStart w:id="0" w:name="_GoBack"/>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bookmarkEnd w:id="0"/>
            <w:r w:rsidRPr="00065377">
              <w:rPr>
                <w:rFonts w:asciiTheme="minorHAnsi" w:hAnsiTheme="minorHAnsi"/>
                <w:sz w:val="22"/>
                <w:szCs w:val="22"/>
              </w:rPr>
              <w:fldChar w:fldCharType="end"/>
            </w:r>
          </w:p>
          <w:p w:rsidR="00C50A95" w:rsidRPr="00C11B66" w:rsidRDefault="00C50A95" w:rsidP="002A2F24">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A75A14" w:rsidRPr="008B7DCE" w:rsidRDefault="00A75A14" w:rsidP="00B24763">
      <w:pPr>
        <w:spacing w:before="240"/>
        <w:rPr>
          <w:rFonts w:asciiTheme="minorHAnsi" w:hAnsiTheme="minorHAnsi"/>
          <w:b/>
          <w:sz w:val="22"/>
          <w:szCs w:val="22"/>
          <w:u w:val="single"/>
        </w:rPr>
      </w:pPr>
      <w:r w:rsidRPr="008B7DCE">
        <w:rPr>
          <w:rFonts w:asciiTheme="minorHAnsi" w:hAnsiTheme="minorHAnsi"/>
          <w:b/>
          <w:sz w:val="22"/>
          <w:szCs w:val="22"/>
          <w:u w:val="single"/>
        </w:rPr>
        <w:t>Eligibility</w:t>
      </w:r>
    </w:p>
    <w:p w:rsidR="008B7DCE" w:rsidRPr="008B7DCE" w:rsidRDefault="00A75A14" w:rsidP="00B24763">
      <w:pPr>
        <w:rPr>
          <w:rFonts w:asciiTheme="minorHAnsi" w:hAnsiTheme="minorHAnsi"/>
          <w:b/>
          <w:sz w:val="22"/>
          <w:szCs w:val="22"/>
        </w:rPr>
      </w:pPr>
      <w:r w:rsidRPr="00A75A14">
        <w:rPr>
          <w:rFonts w:asciiTheme="minorHAnsi" w:hAnsiTheme="minorHAnsi"/>
          <w:sz w:val="22"/>
          <w:szCs w:val="22"/>
        </w:rPr>
        <w:t xml:space="preserve">Bicycle Parking, Storage, and Purchase </w:t>
      </w:r>
      <w:r>
        <w:rPr>
          <w:rFonts w:asciiTheme="minorHAnsi" w:hAnsiTheme="minorHAnsi"/>
          <w:sz w:val="22"/>
          <w:szCs w:val="22"/>
        </w:rPr>
        <w:t xml:space="preserve">projects are identified as an eligible project category under Policy No. 30 of the Air District’s TFCA CPM Policies.  </w:t>
      </w:r>
      <w:r w:rsidR="008B7DCE" w:rsidRPr="00B24763">
        <w:rPr>
          <w:rFonts w:asciiTheme="minorHAnsi" w:hAnsiTheme="minorHAnsi"/>
          <w:sz w:val="22"/>
          <w:szCs w:val="22"/>
        </w:rPr>
        <w:t>Eligible Bicycle Parking and Storage or Purchase Projects are limited to:</w:t>
      </w:r>
    </w:p>
    <w:p w:rsidR="008B7DCE" w:rsidRPr="008B7DCE" w:rsidRDefault="008B7DCE" w:rsidP="00B24763">
      <w:pPr>
        <w:numPr>
          <w:ilvl w:val="0"/>
          <w:numId w:val="4"/>
        </w:numPr>
        <w:tabs>
          <w:tab w:val="clear" w:pos="864"/>
          <w:tab w:val="num" w:pos="1080"/>
        </w:tabs>
        <w:spacing w:before="120"/>
        <w:rPr>
          <w:rFonts w:asciiTheme="minorHAnsi" w:hAnsiTheme="minorHAnsi"/>
          <w:sz w:val="22"/>
          <w:szCs w:val="22"/>
        </w:rPr>
      </w:pPr>
      <w:r w:rsidRPr="008B7DCE">
        <w:rPr>
          <w:rFonts w:asciiTheme="minorHAnsi" w:hAnsiTheme="minorHAnsi"/>
          <w:sz w:val="22"/>
          <w:szCs w:val="22"/>
        </w:rPr>
        <w:t xml:space="preserve">Bicycle racks (including racks on transit vehicles); </w:t>
      </w:r>
    </w:p>
    <w:p w:rsidR="008B7DCE" w:rsidRPr="008B7DCE" w:rsidRDefault="008B7DCE" w:rsidP="00B24763">
      <w:pPr>
        <w:numPr>
          <w:ilvl w:val="0"/>
          <w:numId w:val="4"/>
        </w:numPr>
        <w:tabs>
          <w:tab w:val="clear" w:pos="864"/>
          <w:tab w:val="num" w:pos="1080"/>
        </w:tabs>
        <w:spacing w:before="120"/>
        <w:rPr>
          <w:rFonts w:asciiTheme="minorHAnsi" w:hAnsiTheme="minorHAnsi"/>
          <w:sz w:val="22"/>
          <w:szCs w:val="22"/>
        </w:rPr>
      </w:pPr>
      <w:r w:rsidRPr="008B7DCE">
        <w:rPr>
          <w:rFonts w:asciiTheme="minorHAnsi" w:hAnsiTheme="minorHAnsi"/>
          <w:sz w:val="22"/>
          <w:szCs w:val="22"/>
        </w:rPr>
        <w:t>Bicycle lockers</w:t>
      </w:r>
      <w:r w:rsidR="00B050B3">
        <w:rPr>
          <w:rFonts w:asciiTheme="minorHAnsi" w:hAnsiTheme="minorHAnsi"/>
          <w:sz w:val="22"/>
          <w:szCs w:val="22"/>
        </w:rPr>
        <w:t xml:space="preserve">, stations </w:t>
      </w:r>
      <w:r w:rsidRPr="008B7DCE">
        <w:rPr>
          <w:rFonts w:asciiTheme="minorHAnsi" w:hAnsiTheme="minorHAnsi"/>
          <w:sz w:val="22"/>
          <w:szCs w:val="22"/>
        </w:rPr>
        <w:t xml:space="preserve">or cages; </w:t>
      </w:r>
    </w:p>
    <w:p w:rsidR="008B7DCE" w:rsidRPr="008B7DCE" w:rsidRDefault="008B7DCE" w:rsidP="00B24763">
      <w:pPr>
        <w:numPr>
          <w:ilvl w:val="0"/>
          <w:numId w:val="4"/>
        </w:numPr>
        <w:tabs>
          <w:tab w:val="clear" w:pos="864"/>
          <w:tab w:val="num" w:pos="1080"/>
        </w:tabs>
        <w:spacing w:before="120"/>
        <w:rPr>
          <w:rFonts w:asciiTheme="minorHAnsi" w:hAnsiTheme="minorHAnsi"/>
          <w:sz w:val="22"/>
          <w:szCs w:val="22"/>
        </w:rPr>
      </w:pPr>
      <w:r w:rsidRPr="008B7DCE">
        <w:rPr>
          <w:rFonts w:asciiTheme="minorHAnsi" w:hAnsiTheme="minorHAnsi"/>
          <w:sz w:val="22"/>
          <w:szCs w:val="22"/>
        </w:rPr>
        <w:t>Capital costs for attended bicycle storage facilities; and</w:t>
      </w:r>
    </w:p>
    <w:p w:rsidR="00612155" w:rsidRDefault="008B7DCE" w:rsidP="00B24763">
      <w:pPr>
        <w:numPr>
          <w:ilvl w:val="0"/>
          <w:numId w:val="4"/>
        </w:numPr>
        <w:tabs>
          <w:tab w:val="clear" w:pos="864"/>
          <w:tab w:val="num" w:pos="1080"/>
        </w:tabs>
        <w:spacing w:before="120"/>
        <w:ind w:left="1080" w:hanging="360"/>
        <w:rPr>
          <w:rFonts w:asciiTheme="minorHAnsi" w:hAnsiTheme="minorHAnsi"/>
          <w:sz w:val="22"/>
          <w:szCs w:val="22"/>
        </w:rPr>
      </w:pPr>
      <w:r w:rsidRPr="00612155">
        <w:rPr>
          <w:rFonts w:asciiTheme="minorHAnsi" w:hAnsiTheme="minorHAnsi"/>
          <w:sz w:val="22"/>
          <w:szCs w:val="22"/>
        </w:rPr>
        <w:t xml:space="preserve">Purchase of two- and three-wheeled vehicles (self-propelled or electric), plus mounted equipment and helmets required for the intended service. </w:t>
      </w:r>
    </w:p>
    <w:p w:rsidR="004A5F71" w:rsidRPr="00C83A95" w:rsidRDefault="00C83A95" w:rsidP="00C83A95">
      <w:pPr>
        <w:spacing w:before="240"/>
        <w:rPr>
          <w:rFonts w:asciiTheme="minorHAnsi" w:hAnsiTheme="minorHAnsi"/>
          <w:b/>
          <w:sz w:val="22"/>
          <w:szCs w:val="22"/>
          <w:u w:val="single"/>
        </w:rPr>
      </w:pPr>
      <w:r w:rsidRPr="00C83A95">
        <w:rPr>
          <w:rFonts w:asciiTheme="minorHAnsi" w:hAnsiTheme="minorHAnsi"/>
          <w:b/>
          <w:sz w:val="22"/>
          <w:szCs w:val="22"/>
          <w:u w:val="single"/>
        </w:rPr>
        <w:t>Project Information</w:t>
      </w:r>
    </w:p>
    <w:p w:rsidR="00C83A95" w:rsidRPr="00C83A95" w:rsidRDefault="00C83A95" w:rsidP="00C83A95">
      <w:pPr>
        <w:pStyle w:val="ListParagraph"/>
        <w:tabs>
          <w:tab w:val="left" w:pos="384"/>
          <w:tab w:val="left" w:pos="768"/>
          <w:tab w:val="left" w:pos="9024"/>
          <w:tab w:val="left" w:pos="9696"/>
        </w:tabs>
        <w:spacing w:line="240" w:lineRule="exact"/>
        <w:ind w:left="0"/>
        <w:jc w:val="both"/>
        <w:rPr>
          <w:rFonts w:asciiTheme="minorHAnsi" w:hAnsiTheme="minorHAnsi"/>
          <w:sz w:val="22"/>
          <w:szCs w:val="22"/>
        </w:rPr>
      </w:pPr>
      <w:r>
        <w:rPr>
          <w:rFonts w:asciiTheme="minorHAnsi" w:hAnsiTheme="minorHAnsi"/>
          <w:i/>
          <w:sz w:val="22"/>
          <w:szCs w:val="22"/>
        </w:rPr>
        <w:t xml:space="preserve">For </w:t>
      </w:r>
      <w:r w:rsidRPr="00C50A95">
        <w:rPr>
          <w:rFonts w:asciiTheme="minorHAnsi" w:hAnsiTheme="minorHAnsi"/>
          <w:i/>
          <w:sz w:val="22"/>
          <w:szCs w:val="22"/>
        </w:rPr>
        <w:t>all projects proposed for TFCA funding the Alameda CTC is required to evaluate emissions reductions and TFCA cost-effectiveness, based on the following information. Use the most accurate or best estimate data available and state all assumptions/ calculations</w:t>
      </w:r>
      <w:r w:rsidRPr="00C50A95">
        <w:rPr>
          <w:rFonts w:asciiTheme="minorHAnsi" w:hAnsiTheme="minorHAnsi"/>
          <w:sz w:val="22"/>
          <w:szCs w:val="22"/>
        </w:rPr>
        <w:t xml:space="preserve">. </w:t>
      </w:r>
    </w:p>
    <w:p w:rsidR="00C83A95" w:rsidRPr="00C83A95" w:rsidRDefault="00C83A95" w:rsidP="00C83A95">
      <w:pPr>
        <w:spacing w:before="240"/>
        <w:rPr>
          <w:rFonts w:asciiTheme="minorHAnsi" w:hAnsiTheme="minorHAnsi"/>
          <w:b/>
          <w:sz w:val="22"/>
          <w:szCs w:val="22"/>
        </w:rPr>
      </w:pPr>
      <w:r w:rsidRPr="00C83A95">
        <w:rPr>
          <w:rFonts w:asciiTheme="minorHAnsi" w:hAnsiTheme="minorHAnsi"/>
          <w:b/>
          <w:sz w:val="22"/>
          <w:szCs w:val="22"/>
        </w:rPr>
        <w:t xml:space="preserve">Part </w:t>
      </w:r>
      <w:r w:rsidR="006371A4">
        <w:rPr>
          <w:rFonts w:asciiTheme="minorHAnsi" w:hAnsiTheme="minorHAnsi"/>
          <w:b/>
          <w:sz w:val="22"/>
          <w:szCs w:val="22"/>
        </w:rPr>
        <w:t>1</w:t>
      </w:r>
      <w:r w:rsidRPr="00C83A95">
        <w:rPr>
          <w:rFonts w:asciiTheme="minorHAnsi" w:hAnsiTheme="minorHAnsi"/>
          <w:b/>
          <w:sz w:val="22"/>
          <w:szCs w:val="22"/>
        </w:rPr>
        <w:t xml:space="preserve"> - Bicycle Parking and Storage Projects</w:t>
      </w:r>
      <w:r>
        <w:rPr>
          <w:rFonts w:asciiTheme="minorHAnsi" w:hAnsiTheme="minorHAnsi"/>
          <w:b/>
          <w:sz w:val="22"/>
          <w:szCs w:val="22"/>
        </w:rPr>
        <w:t>:</w:t>
      </w:r>
    </w:p>
    <w:p w:rsidR="008B7DCE" w:rsidRPr="008B7DCE" w:rsidRDefault="008B7DCE" w:rsidP="00516048">
      <w:pPr>
        <w:numPr>
          <w:ilvl w:val="0"/>
          <w:numId w:val="9"/>
        </w:numPr>
        <w:spacing w:before="120"/>
        <w:rPr>
          <w:rFonts w:asciiTheme="minorHAnsi" w:hAnsiTheme="minorHAnsi"/>
          <w:sz w:val="22"/>
          <w:szCs w:val="22"/>
        </w:rPr>
      </w:pPr>
      <w:r w:rsidRPr="008B7DCE">
        <w:rPr>
          <w:rFonts w:asciiTheme="minorHAnsi" w:hAnsiTheme="minorHAnsi"/>
          <w:b/>
          <w:sz w:val="22"/>
          <w:szCs w:val="22"/>
        </w:rPr>
        <w:t xml:space="preserve">What type of parking/storage is proposed? </w:t>
      </w:r>
      <w:r w:rsidRPr="008B7DCE">
        <w:rPr>
          <w:rFonts w:asciiTheme="minorHAnsi" w:hAnsiTheme="minorHAnsi"/>
          <w:sz w:val="22"/>
          <w:szCs w:val="22"/>
        </w:rPr>
        <w:t>(</w:t>
      </w:r>
      <w:r w:rsidRPr="008B7DCE">
        <w:rPr>
          <w:rFonts w:asciiTheme="minorHAnsi" w:hAnsiTheme="minorHAnsi"/>
          <w:i/>
          <w:sz w:val="22"/>
          <w:szCs w:val="22"/>
        </w:rPr>
        <w:t>Racks, lockers,</w:t>
      </w:r>
      <w:r w:rsidR="00B050B3">
        <w:rPr>
          <w:rFonts w:asciiTheme="minorHAnsi" w:hAnsiTheme="minorHAnsi"/>
          <w:i/>
          <w:sz w:val="22"/>
          <w:szCs w:val="22"/>
        </w:rPr>
        <w:t xml:space="preserve"> </w:t>
      </w:r>
      <w:r w:rsidRPr="008B7DCE">
        <w:rPr>
          <w:rFonts w:asciiTheme="minorHAnsi" w:hAnsiTheme="minorHAnsi"/>
          <w:i/>
          <w:sz w:val="22"/>
          <w:szCs w:val="22"/>
        </w:rPr>
        <w:t>cages, attended facility, racks on buses, etc.</w:t>
      </w:r>
      <w:r w:rsidRPr="008B7DCE">
        <w:rPr>
          <w:rFonts w:asciiTheme="minorHAnsi" w:hAnsiTheme="minorHAnsi"/>
          <w:sz w:val="22"/>
          <w:szCs w:val="22"/>
        </w:rPr>
        <w:t xml:space="preserve">) </w:t>
      </w:r>
    </w:p>
    <w:p w:rsidR="008B7DCE" w:rsidRPr="008B7DCE" w:rsidRDefault="008B7DCE" w:rsidP="00C83A95">
      <w:pPr>
        <w:tabs>
          <w:tab w:val="num"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2"/>
            <w:enabled/>
            <w:calcOnExit w:val="0"/>
            <w:textInput/>
          </w:ffData>
        </w:fldChar>
      </w:r>
      <w:bookmarkStart w:id="1" w:name="Text82"/>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
    </w:p>
    <w:p w:rsidR="008B7DCE" w:rsidRPr="008B7DCE" w:rsidRDefault="008B7DCE" w:rsidP="00516048">
      <w:pPr>
        <w:numPr>
          <w:ilvl w:val="0"/>
          <w:numId w:val="9"/>
        </w:numPr>
        <w:tabs>
          <w:tab w:val="clear" w:pos="720"/>
          <w:tab w:val="num" w:pos="900"/>
        </w:tabs>
        <w:spacing w:before="120"/>
        <w:rPr>
          <w:rFonts w:asciiTheme="minorHAnsi" w:hAnsiTheme="minorHAnsi"/>
          <w:b/>
          <w:sz w:val="22"/>
          <w:szCs w:val="22"/>
        </w:rPr>
      </w:pPr>
      <w:r w:rsidRPr="008B7DCE">
        <w:rPr>
          <w:rFonts w:asciiTheme="minorHAnsi" w:hAnsiTheme="minorHAnsi"/>
          <w:b/>
          <w:sz w:val="22"/>
          <w:szCs w:val="22"/>
        </w:rPr>
        <w:t>List the total number of proposed units, number of bicycles per unit, and total number of bicycles accommodated.</w:t>
      </w:r>
    </w:p>
    <w:p w:rsidR="008B7DCE" w:rsidRPr="008B7DCE" w:rsidRDefault="008B7DCE" w:rsidP="00C83A95">
      <w:pPr>
        <w:tabs>
          <w:tab w:val="num"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bookmarkStart w:id="2" w:name="Text8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
    </w:p>
    <w:p w:rsidR="008B7DCE" w:rsidRPr="008B7DCE" w:rsidRDefault="008B7DCE" w:rsidP="00516048">
      <w:pPr>
        <w:numPr>
          <w:ilvl w:val="0"/>
          <w:numId w:val="9"/>
        </w:numPr>
        <w:tabs>
          <w:tab w:val="clear" w:pos="720"/>
          <w:tab w:val="num" w:pos="900"/>
        </w:tabs>
        <w:spacing w:before="120"/>
        <w:rPr>
          <w:rFonts w:asciiTheme="minorHAnsi" w:hAnsiTheme="minorHAnsi"/>
          <w:sz w:val="22"/>
          <w:szCs w:val="22"/>
        </w:rPr>
      </w:pPr>
      <w:r w:rsidRPr="008B7DCE">
        <w:rPr>
          <w:rFonts w:asciiTheme="minorHAnsi" w:hAnsiTheme="minorHAnsi"/>
          <w:b/>
          <w:sz w:val="22"/>
          <w:szCs w:val="22"/>
        </w:rPr>
        <w:t xml:space="preserve">What type of parking/storage is available currently? </w:t>
      </w:r>
      <w:r w:rsidRPr="008B7DCE">
        <w:rPr>
          <w:rFonts w:asciiTheme="minorHAnsi" w:hAnsiTheme="minorHAnsi"/>
          <w:sz w:val="22"/>
          <w:szCs w:val="22"/>
        </w:rPr>
        <w:t>Document current demand and wait list, if any.</w:t>
      </w:r>
    </w:p>
    <w:p w:rsidR="008B7DCE" w:rsidRPr="008B7DCE" w:rsidRDefault="008B7DCE" w:rsidP="00C83A95">
      <w:pPr>
        <w:tabs>
          <w:tab w:val="num"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4"/>
            <w:enabled/>
            <w:calcOnExit w:val="0"/>
            <w:textInput/>
          </w:ffData>
        </w:fldChar>
      </w:r>
      <w:bookmarkStart w:id="3" w:name="Text8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
    </w:p>
    <w:p w:rsidR="008B7DCE" w:rsidRPr="008B7DCE" w:rsidRDefault="008B7DCE" w:rsidP="00516048">
      <w:pPr>
        <w:numPr>
          <w:ilvl w:val="0"/>
          <w:numId w:val="9"/>
        </w:numPr>
        <w:tabs>
          <w:tab w:val="clear" w:pos="720"/>
          <w:tab w:val="num" w:pos="900"/>
        </w:tabs>
        <w:spacing w:before="120"/>
        <w:rPr>
          <w:rFonts w:asciiTheme="minorHAnsi" w:hAnsiTheme="minorHAnsi"/>
          <w:b/>
          <w:sz w:val="22"/>
          <w:szCs w:val="22"/>
        </w:rPr>
      </w:pPr>
      <w:r w:rsidRPr="008B7DCE">
        <w:rPr>
          <w:rFonts w:asciiTheme="minorHAnsi" w:hAnsiTheme="minorHAnsi"/>
          <w:b/>
          <w:sz w:val="22"/>
          <w:szCs w:val="22"/>
        </w:rPr>
        <w:t xml:space="preserve">Describe the design of the proposed bike parking/storage units. </w:t>
      </w:r>
      <w:r w:rsidRPr="008B7DCE">
        <w:rPr>
          <w:rFonts w:asciiTheme="minorHAnsi" w:hAnsiTheme="minorHAnsi"/>
          <w:sz w:val="22"/>
          <w:szCs w:val="22"/>
        </w:rPr>
        <w:t xml:space="preserve"> Include vendor and model, if determined.</w:t>
      </w:r>
    </w:p>
    <w:p w:rsidR="008B7DCE" w:rsidRPr="008B7DCE" w:rsidRDefault="008B7DCE" w:rsidP="00C83A95">
      <w:pPr>
        <w:tabs>
          <w:tab w:val="num"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5"/>
            <w:enabled/>
            <w:calcOnExit w:val="0"/>
            <w:textInput/>
          </w:ffData>
        </w:fldChar>
      </w:r>
      <w:bookmarkStart w:id="4" w:name="Text85"/>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p w:rsidR="008B7DCE" w:rsidRPr="008B7DCE" w:rsidRDefault="008B7DCE" w:rsidP="00516048">
      <w:pPr>
        <w:numPr>
          <w:ilvl w:val="0"/>
          <w:numId w:val="9"/>
        </w:numPr>
        <w:tabs>
          <w:tab w:val="clear" w:pos="720"/>
          <w:tab w:val="num" w:pos="900"/>
        </w:tabs>
        <w:spacing w:before="120"/>
        <w:rPr>
          <w:rFonts w:asciiTheme="minorHAnsi" w:hAnsiTheme="minorHAnsi"/>
          <w:b/>
          <w:sz w:val="22"/>
          <w:szCs w:val="22"/>
        </w:rPr>
      </w:pPr>
      <w:r w:rsidRPr="008B7DCE">
        <w:rPr>
          <w:rFonts w:asciiTheme="minorHAnsi" w:hAnsiTheme="minorHAnsi"/>
          <w:b/>
          <w:sz w:val="22"/>
          <w:szCs w:val="22"/>
        </w:rPr>
        <w:t>Describe how sites have been selected.</w:t>
      </w:r>
    </w:p>
    <w:p w:rsidR="008B7DCE" w:rsidRPr="008B7DCE" w:rsidRDefault="008B7DCE" w:rsidP="00C83A95">
      <w:pPr>
        <w:tabs>
          <w:tab w:val="num"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bookmarkStart w:id="5" w:name="Text8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5"/>
    </w:p>
    <w:p w:rsidR="008B7DCE" w:rsidRPr="008B7DCE" w:rsidRDefault="008B7DCE" w:rsidP="00516048">
      <w:pPr>
        <w:numPr>
          <w:ilvl w:val="0"/>
          <w:numId w:val="9"/>
        </w:numPr>
        <w:tabs>
          <w:tab w:val="clear" w:pos="720"/>
          <w:tab w:val="num" w:pos="900"/>
        </w:tabs>
        <w:spacing w:before="1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rsidR="008B7DCE" w:rsidRPr="008B7DCE" w:rsidRDefault="008B7DCE" w:rsidP="00C83A95">
      <w:pPr>
        <w:tabs>
          <w:tab w:val="num" w:pos="72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bookmarkStart w:id="6" w:name="Text8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6"/>
    </w:p>
    <w:p w:rsidR="008B7DCE" w:rsidRPr="008B7DCE" w:rsidRDefault="008B7DCE" w:rsidP="00516048">
      <w:pPr>
        <w:numPr>
          <w:ilvl w:val="0"/>
          <w:numId w:val="9"/>
        </w:numPr>
        <w:spacing w:before="120"/>
        <w:rPr>
          <w:rFonts w:asciiTheme="minorHAnsi" w:hAnsiTheme="minorHAnsi"/>
          <w:b/>
          <w:sz w:val="22"/>
          <w:szCs w:val="22"/>
        </w:rPr>
      </w:pPr>
      <w:r w:rsidRPr="008B7DCE">
        <w:rPr>
          <w:rFonts w:asciiTheme="minorHAnsi" w:hAnsiTheme="minorHAnsi"/>
          <w:b/>
          <w:sz w:val="22"/>
          <w:szCs w:val="22"/>
        </w:rPr>
        <w:t>What agency will maintain the infrastructure and are agreements in place, if needed? If ongoing facility operations are required, how will they be funded?</w:t>
      </w:r>
    </w:p>
    <w:p w:rsidR="00A75A14" w:rsidRPr="008B7DCE" w:rsidRDefault="00FF56C1" w:rsidP="00FF56C1">
      <w:pPr>
        <w:tabs>
          <w:tab w:val="num" w:pos="720"/>
        </w:tabs>
        <w:spacing w:after="120"/>
        <w:ind w:left="720"/>
        <w:rPr>
          <w:rFonts w:asciiTheme="minorHAnsi" w:hAnsiTheme="minorHAnsi"/>
          <w:b/>
          <w:sz w:val="22"/>
          <w:szCs w:val="22"/>
        </w:rPr>
      </w:pPr>
      <w:r>
        <w:rPr>
          <w:rFonts w:asciiTheme="minorHAnsi" w:hAnsiTheme="minorHAnsi"/>
          <w:sz w:val="22"/>
          <w:szCs w:val="22"/>
        </w:rPr>
        <w:fldChar w:fldCharType="begin">
          <w:ffData>
            <w:name w:val=""/>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rsidR="002B03F4" w:rsidRPr="002B03F4" w:rsidRDefault="006371A4" w:rsidP="002B03F4">
      <w:pPr>
        <w:rPr>
          <w:rFonts w:asciiTheme="minorHAnsi" w:hAnsiTheme="minorHAnsi"/>
          <w:b/>
          <w:sz w:val="22"/>
          <w:szCs w:val="22"/>
        </w:rPr>
      </w:pPr>
      <w:r>
        <w:rPr>
          <w:rFonts w:asciiTheme="minorHAnsi" w:hAnsiTheme="minorHAnsi"/>
          <w:b/>
          <w:sz w:val="22"/>
          <w:szCs w:val="22"/>
        </w:rPr>
        <w:lastRenderedPageBreak/>
        <w:t>Part 2</w:t>
      </w:r>
      <w:r w:rsidR="002B03F4" w:rsidRPr="002B03F4">
        <w:rPr>
          <w:rFonts w:asciiTheme="minorHAnsi" w:hAnsiTheme="minorHAnsi"/>
          <w:b/>
          <w:sz w:val="22"/>
          <w:szCs w:val="22"/>
        </w:rPr>
        <w:t xml:space="preserve"> - Bicycle Purchase Projects (i.e., 2- or 3-wheeled; self-propelled or electric)</w:t>
      </w:r>
      <w:r w:rsidR="002B03F4">
        <w:rPr>
          <w:rFonts w:asciiTheme="minorHAnsi" w:hAnsiTheme="minorHAnsi"/>
          <w:b/>
          <w:sz w:val="22"/>
          <w:szCs w:val="22"/>
        </w:rPr>
        <w:t>:</w:t>
      </w:r>
    </w:p>
    <w:p w:rsidR="002B03F4" w:rsidRPr="008B7DCE" w:rsidRDefault="002B03F4" w:rsidP="00516048">
      <w:pPr>
        <w:numPr>
          <w:ilvl w:val="0"/>
          <w:numId w:val="53"/>
        </w:numPr>
        <w:tabs>
          <w:tab w:val="left" w:pos="720"/>
        </w:tabs>
        <w:spacing w:before="120"/>
        <w:rPr>
          <w:rFonts w:asciiTheme="minorHAnsi" w:hAnsiTheme="minorHAnsi"/>
          <w:sz w:val="22"/>
          <w:szCs w:val="22"/>
        </w:rPr>
      </w:pPr>
      <w:r>
        <w:rPr>
          <w:rFonts w:asciiTheme="minorHAnsi" w:hAnsiTheme="minorHAnsi"/>
          <w:b/>
          <w:sz w:val="22"/>
          <w:szCs w:val="22"/>
        </w:rPr>
        <w:t xml:space="preserve">How will the purchased bicycles be used? (E.g., a police on bikes program.) What is the average mileage per day that is currently being traveled by car that will instead be traveled by bicycle? </w:t>
      </w:r>
    </w:p>
    <w:p w:rsidR="002B03F4" w:rsidRPr="002B03F4" w:rsidRDefault="002B03F4" w:rsidP="002B03F4">
      <w:pPr>
        <w:tabs>
          <w:tab w:val="left" w:pos="720"/>
        </w:tabs>
        <w:spacing w:after="120"/>
        <w:rPr>
          <w:rFonts w:asciiTheme="minorHAnsi" w:hAnsiTheme="minorHAnsi"/>
          <w:sz w:val="22"/>
          <w:szCs w:val="22"/>
        </w:rPr>
      </w:pPr>
      <w:r>
        <w:rPr>
          <w:rFonts w:asciiTheme="minorHAnsi" w:hAnsiTheme="minorHAnsi"/>
          <w:sz w:val="22"/>
          <w:szCs w:val="22"/>
        </w:rPr>
        <w:tab/>
      </w:r>
      <w:r w:rsidR="00FF56C1">
        <w:rPr>
          <w:rFonts w:asciiTheme="minorHAnsi" w:hAnsiTheme="minorHAnsi"/>
          <w:sz w:val="22"/>
          <w:szCs w:val="22"/>
        </w:rPr>
        <w:fldChar w:fldCharType="begin">
          <w:ffData>
            <w:name w:val=""/>
            <w:enabled/>
            <w:calcOnExit w:val="0"/>
            <w:textInput/>
          </w:ffData>
        </w:fldChar>
      </w:r>
      <w:r w:rsidR="00FF56C1">
        <w:rPr>
          <w:rFonts w:asciiTheme="minorHAnsi" w:hAnsiTheme="minorHAnsi"/>
          <w:sz w:val="22"/>
          <w:szCs w:val="22"/>
        </w:rPr>
        <w:instrText xml:space="preserve"> FORMTEXT </w:instrText>
      </w:r>
      <w:r w:rsidR="00FF56C1">
        <w:rPr>
          <w:rFonts w:asciiTheme="minorHAnsi" w:hAnsiTheme="minorHAnsi"/>
          <w:sz w:val="22"/>
          <w:szCs w:val="22"/>
        </w:rPr>
      </w:r>
      <w:r w:rsidR="00FF56C1">
        <w:rPr>
          <w:rFonts w:asciiTheme="minorHAnsi" w:hAnsiTheme="minorHAnsi"/>
          <w:sz w:val="22"/>
          <w:szCs w:val="22"/>
        </w:rPr>
        <w:fldChar w:fldCharType="separate"/>
      </w:r>
      <w:r w:rsidR="00FF56C1">
        <w:rPr>
          <w:rFonts w:asciiTheme="minorHAnsi" w:hAnsiTheme="minorHAnsi"/>
          <w:noProof/>
          <w:sz w:val="22"/>
          <w:szCs w:val="22"/>
        </w:rPr>
        <w:t> </w:t>
      </w:r>
      <w:r w:rsidR="00FF56C1">
        <w:rPr>
          <w:rFonts w:asciiTheme="minorHAnsi" w:hAnsiTheme="minorHAnsi"/>
          <w:noProof/>
          <w:sz w:val="22"/>
          <w:szCs w:val="22"/>
        </w:rPr>
        <w:t> </w:t>
      </w:r>
      <w:r w:rsidR="00FF56C1">
        <w:rPr>
          <w:rFonts w:asciiTheme="minorHAnsi" w:hAnsiTheme="minorHAnsi"/>
          <w:noProof/>
          <w:sz w:val="22"/>
          <w:szCs w:val="22"/>
        </w:rPr>
        <w:t> </w:t>
      </w:r>
      <w:r w:rsidR="00FF56C1">
        <w:rPr>
          <w:rFonts w:asciiTheme="minorHAnsi" w:hAnsiTheme="minorHAnsi"/>
          <w:noProof/>
          <w:sz w:val="22"/>
          <w:szCs w:val="22"/>
        </w:rPr>
        <w:t> </w:t>
      </w:r>
      <w:r w:rsidR="00FF56C1">
        <w:rPr>
          <w:rFonts w:asciiTheme="minorHAnsi" w:hAnsiTheme="minorHAnsi"/>
          <w:noProof/>
          <w:sz w:val="22"/>
          <w:szCs w:val="22"/>
        </w:rPr>
        <w:t> </w:t>
      </w:r>
      <w:r w:rsidR="00FF56C1">
        <w:rPr>
          <w:rFonts w:asciiTheme="minorHAnsi" w:hAnsiTheme="minorHAnsi"/>
          <w:sz w:val="22"/>
          <w:szCs w:val="22"/>
        </w:rPr>
        <w:fldChar w:fldCharType="end"/>
      </w:r>
    </w:p>
    <w:p w:rsidR="002B03F4" w:rsidRPr="008B7DCE" w:rsidRDefault="002B03F4" w:rsidP="002B03F4">
      <w:pPr>
        <w:numPr>
          <w:ilvl w:val="0"/>
          <w:numId w:val="53"/>
        </w:numPr>
        <w:tabs>
          <w:tab w:val="left" w:pos="900"/>
        </w:tabs>
        <w:rPr>
          <w:rFonts w:asciiTheme="minorHAnsi" w:hAnsiTheme="minorHAnsi"/>
          <w:b/>
          <w:bCs/>
          <w:color w:val="000000"/>
          <w:sz w:val="22"/>
          <w:szCs w:val="22"/>
        </w:rPr>
      </w:pPr>
      <w:r w:rsidRPr="008B7DCE">
        <w:rPr>
          <w:rFonts w:asciiTheme="minorHAnsi" w:hAnsiTheme="minorHAnsi"/>
          <w:b/>
          <w:sz w:val="22"/>
          <w:szCs w:val="22"/>
        </w:rPr>
        <w:t xml:space="preserve">List the </w:t>
      </w:r>
      <w:r>
        <w:rPr>
          <w:rFonts w:asciiTheme="minorHAnsi" w:hAnsiTheme="minorHAnsi"/>
          <w:b/>
          <w:sz w:val="22"/>
          <w:szCs w:val="22"/>
        </w:rPr>
        <w:t xml:space="preserve">type and </w:t>
      </w:r>
      <w:r w:rsidRPr="008B7DCE">
        <w:rPr>
          <w:rFonts w:asciiTheme="minorHAnsi" w:hAnsiTheme="minorHAnsi"/>
          <w:b/>
          <w:sz w:val="22"/>
          <w:szCs w:val="22"/>
        </w:rPr>
        <w:t>total number of bicycle</w:t>
      </w:r>
      <w:r>
        <w:rPr>
          <w:rFonts w:asciiTheme="minorHAnsi" w:hAnsiTheme="minorHAnsi"/>
          <w:b/>
          <w:sz w:val="22"/>
          <w:szCs w:val="22"/>
        </w:rPr>
        <w:t xml:space="preserve">s </w:t>
      </w:r>
      <w:r w:rsidRPr="008B7DCE">
        <w:rPr>
          <w:rFonts w:asciiTheme="minorHAnsi" w:hAnsiTheme="minorHAnsi"/>
          <w:b/>
          <w:sz w:val="22"/>
          <w:szCs w:val="22"/>
        </w:rPr>
        <w:t xml:space="preserve">to be purchased and cost </w:t>
      </w:r>
      <w:r>
        <w:rPr>
          <w:rFonts w:asciiTheme="minorHAnsi" w:hAnsiTheme="minorHAnsi"/>
          <w:b/>
          <w:sz w:val="22"/>
          <w:szCs w:val="22"/>
        </w:rPr>
        <w:t>for</w:t>
      </w:r>
      <w:r w:rsidRPr="008B7DCE">
        <w:rPr>
          <w:rFonts w:asciiTheme="minorHAnsi" w:hAnsiTheme="minorHAnsi"/>
          <w:b/>
          <w:sz w:val="22"/>
          <w:szCs w:val="22"/>
        </w:rPr>
        <w:t xml:space="preserve"> each.</w:t>
      </w:r>
    </w:p>
    <w:p w:rsidR="002B03F4" w:rsidRPr="002B03F4" w:rsidRDefault="002B03F4" w:rsidP="002B03F4">
      <w:pPr>
        <w:pStyle w:val="ListParagraph"/>
        <w:tabs>
          <w:tab w:val="left" w:pos="900"/>
        </w:tabs>
        <w:spacing w:after="120"/>
        <w:rPr>
          <w:rFonts w:asciiTheme="minorHAnsi" w:hAnsiTheme="minorHAnsi"/>
          <w:b/>
          <w:bCs/>
          <w:color w:val="000000"/>
          <w:sz w:val="22"/>
          <w:szCs w:val="22"/>
        </w:rPr>
      </w:pPr>
      <w:r w:rsidRPr="002B03F4">
        <w:rPr>
          <w:rFonts w:asciiTheme="minorHAnsi" w:hAnsiTheme="minorHAnsi"/>
          <w:sz w:val="22"/>
          <w:szCs w:val="22"/>
        </w:rPr>
        <w:fldChar w:fldCharType="begin">
          <w:ffData>
            <w:name w:val="Text88"/>
            <w:enabled/>
            <w:calcOnExit w:val="0"/>
            <w:textInput/>
          </w:ffData>
        </w:fldChar>
      </w:r>
      <w:r w:rsidRPr="002B03F4">
        <w:rPr>
          <w:rFonts w:asciiTheme="minorHAnsi" w:hAnsiTheme="minorHAnsi"/>
          <w:sz w:val="22"/>
          <w:szCs w:val="22"/>
        </w:rPr>
        <w:instrText xml:space="preserve"> FORMTEXT </w:instrText>
      </w:r>
      <w:r w:rsidRPr="002B03F4">
        <w:rPr>
          <w:rFonts w:asciiTheme="minorHAnsi" w:hAnsiTheme="minorHAnsi"/>
          <w:sz w:val="22"/>
          <w:szCs w:val="22"/>
        </w:rPr>
      </w:r>
      <w:r w:rsidRPr="002B03F4">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2B03F4">
        <w:rPr>
          <w:rFonts w:asciiTheme="minorHAnsi" w:hAnsiTheme="minorHAnsi"/>
          <w:sz w:val="22"/>
          <w:szCs w:val="22"/>
        </w:rPr>
        <w:fldChar w:fldCharType="end"/>
      </w:r>
    </w:p>
    <w:p w:rsidR="002B03F4" w:rsidRPr="008B7DCE" w:rsidRDefault="002B03F4" w:rsidP="002B03F4">
      <w:pPr>
        <w:numPr>
          <w:ilvl w:val="0"/>
          <w:numId w:val="53"/>
        </w:numPr>
        <w:tabs>
          <w:tab w:val="left" w:pos="900"/>
        </w:tabs>
        <w:rPr>
          <w:rFonts w:asciiTheme="minorHAnsi" w:hAnsiTheme="minorHAnsi"/>
          <w:b/>
          <w:bCs/>
          <w:color w:val="000000"/>
          <w:sz w:val="22"/>
          <w:szCs w:val="22"/>
        </w:rPr>
      </w:pPr>
      <w:r w:rsidRPr="008B7DCE">
        <w:rPr>
          <w:rFonts w:asciiTheme="minorHAnsi" w:hAnsiTheme="minorHAnsi"/>
          <w:b/>
          <w:bCs/>
          <w:color w:val="000000"/>
          <w:sz w:val="22"/>
          <w:szCs w:val="22"/>
        </w:rPr>
        <w:t>List any additional equipment or helmets required for the intended service, the number required and the cost of each.</w:t>
      </w:r>
    </w:p>
    <w:p w:rsidR="002B03F4" w:rsidRPr="002B03F4" w:rsidRDefault="002B03F4" w:rsidP="002B03F4">
      <w:pPr>
        <w:pStyle w:val="ListParagraph"/>
        <w:tabs>
          <w:tab w:val="left" w:pos="900"/>
        </w:tabs>
        <w:spacing w:after="120"/>
        <w:rPr>
          <w:rFonts w:asciiTheme="minorHAnsi" w:hAnsiTheme="minorHAnsi"/>
          <w:b/>
          <w:bCs/>
          <w:color w:val="000000"/>
          <w:sz w:val="22"/>
          <w:szCs w:val="22"/>
        </w:rPr>
      </w:pPr>
      <w:r w:rsidRPr="002B03F4">
        <w:rPr>
          <w:rFonts w:asciiTheme="minorHAnsi" w:hAnsiTheme="minorHAnsi"/>
          <w:sz w:val="22"/>
          <w:szCs w:val="22"/>
        </w:rPr>
        <w:fldChar w:fldCharType="begin">
          <w:ffData>
            <w:name w:val="Text88"/>
            <w:enabled/>
            <w:calcOnExit w:val="0"/>
            <w:textInput/>
          </w:ffData>
        </w:fldChar>
      </w:r>
      <w:r w:rsidRPr="002B03F4">
        <w:rPr>
          <w:rFonts w:asciiTheme="minorHAnsi" w:hAnsiTheme="minorHAnsi"/>
          <w:sz w:val="22"/>
          <w:szCs w:val="22"/>
        </w:rPr>
        <w:instrText xml:space="preserve"> FORMTEXT </w:instrText>
      </w:r>
      <w:r w:rsidRPr="002B03F4">
        <w:rPr>
          <w:rFonts w:asciiTheme="minorHAnsi" w:hAnsiTheme="minorHAnsi"/>
          <w:sz w:val="22"/>
          <w:szCs w:val="22"/>
        </w:rPr>
      </w:r>
      <w:r w:rsidRPr="002B03F4">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2B03F4">
        <w:rPr>
          <w:rFonts w:asciiTheme="minorHAnsi" w:hAnsiTheme="minorHAnsi"/>
          <w:sz w:val="22"/>
          <w:szCs w:val="22"/>
        </w:rPr>
        <w:fldChar w:fldCharType="end"/>
      </w:r>
    </w:p>
    <w:p w:rsidR="002B03F4" w:rsidRPr="008B7DCE" w:rsidRDefault="002B03F4" w:rsidP="002B03F4">
      <w:pPr>
        <w:numPr>
          <w:ilvl w:val="0"/>
          <w:numId w:val="53"/>
        </w:numPr>
        <w:tabs>
          <w:tab w:val="left" w:pos="900"/>
        </w:tabs>
        <w:rPr>
          <w:rFonts w:asciiTheme="minorHAnsi" w:hAnsiTheme="minorHAnsi"/>
          <w:b/>
          <w:bCs/>
          <w:color w:val="000000"/>
          <w:sz w:val="22"/>
          <w:szCs w:val="22"/>
        </w:rPr>
      </w:pPr>
      <w:r w:rsidRPr="008B7DCE">
        <w:rPr>
          <w:rFonts w:asciiTheme="minorHAnsi" w:hAnsiTheme="minorHAnsi"/>
          <w:b/>
          <w:sz w:val="22"/>
          <w:szCs w:val="22"/>
        </w:rPr>
        <w:t xml:space="preserve">Describe the design of the proposed </w:t>
      </w:r>
      <w:r>
        <w:rPr>
          <w:rFonts w:asciiTheme="minorHAnsi" w:hAnsiTheme="minorHAnsi"/>
          <w:b/>
          <w:sz w:val="22"/>
          <w:szCs w:val="22"/>
        </w:rPr>
        <w:t>bikes</w:t>
      </w:r>
      <w:r w:rsidRPr="008B7DCE">
        <w:rPr>
          <w:rFonts w:asciiTheme="minorHAnsi" w:hAnsiTheme="minorHAnsi"/>
          <w:b/>
          <w:sz w:val="22"/>
          <w:szCs w:val="22"/>
        </w:rPr>
        <w:t>. Include vendor and model, if determined.</w:t>
      </w:r>
    </w:p>
    <w:p w:rsidR="002B03F4" w:rsidRPr="002B03F4" w:rsidRDefault="002B03F4" w:rsidP="002B03F4">
      <w:pPr>
        <w:pStyle w:val="ListParagraph"/>
        <w:tabs>
          <w:tab w:val="left" w:pos="900"/>
        </w:tabs>
        <w:spacing w:after="120"/>
        <w:rPr>
          <w:rFonts w:asciiTheme="minorHAnsi" w:hAnsiTheme="minorHAnsi"/>
          <w:sz w:val="22"/>
          <w:szCs w:val="22"/>
        </w:rPr>
      </w:pPr>
      <w:r w:rsidRPr="002B03F4">
        <w:rPr>
          <w:rFonts w:asciiTheme="minorHAnsi" w:hAnsiTheme="minorHAnsi"/>
          <w:sz w:val="22"/>
          <w:szCs w:val="22"/>
        </w:rPr>
        <w:fldChar w:fldCharType="begin">
          <w:ffData>
            <w:name w:val="Text88"/>
            <w:enabled/>
            <w:calcOnExit w:val="0"/>
            <w:textInput/>
          </w:ffData>
        </w:fldChar>
      </w:r>
      <w:r w:rsidRPr="002B03F4">
        <w:rPr>
          <w:rFonts w:asciiTheme="minorHAnsi" w:hAnsiTheme="minorHAnsi"/>
          <w:sz w:val="22"/>
          <w:szCs w:val="22"/>
        </w:rPr>
        <w:instrText xml:space="preserve"> FORMTEXT </w:instrText>
      </w:r>
      <w:r w:rsidRPr="002B03F4">
        <w:rPr>
          <w:rFonts w:asciiTheme="minorHAnsi" w:hAnsiTheme="minorHAnsi"/>
          <w:sz w:val="22"/>
          <w:szCs w:val="22"/>
        </w:rPr>
      </w:r>
      <w:r w:rsidRPr="002B03F4">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2B03F4">
        <w:rPr>
          <w:rFonts w:asciiTheme="minorHAnsi" w:hAnsiTheme="minorHAnsi"/>
          <w:sz w:val="22"/>
          <w:szCs w:val="22"/>
        </w:rPr>
        <w:fldChar w:fldCharType="end"/>
      </w:r>
    </w:p>
    <w:p w:rsidR="002B03F4" w:rsidRPr="008B7DCE" w:rsidRDefault="002B03F4" w:rsidP="00516048">
      <w:pPr>
        <w:numPr>
          <w:ilvl w:val="0"/>
          <w:numId w:val="53"/>
        </w:numPr>
        <w:tabs>
          <w:tab w:val="left" w:pos="810"/>
        </w:tabs>
        <w:rPr>
          <w:rFonts w:asciiTheme="minorHAnsi" w:hAnsiTheme="minorHAnsi"/>
          <w:b/>
          <w:bCs/>
          <w:color w:val="000000"/>
          <w:sz w:val="22"/>
          <w:szCs w:val="22"/>
        </w:rPr>
      </w:pPr>
      <w:r w:rsidRPr="008B7DCE">
        <w:rPr>
          <w:rFonts w:asciiTheme="minorHAnsi" w:hAnsiTheme="minorHAnsi"/>
          <w:b/>
          <w:sz w:val="22"/>
          <w:szCs w:val="22"/>
        </w:rPr>
        <w:t>What agency will maintain the bicycles and required equipment and are agreements in place, if needed? If ongoing facility operations required, how will th</w:t>
      </w:r>
      <w:r>
        <w:rPr>
          <w:rFonts w:asciiTheme="minorHAnsi" w:hAnsiTheme="minorHAnsi"/>
          <w:b/>
          <w:sz w:val="22"/>
          <w:szCs w:val="22"/>
        </w:rPr>
        <w:t>is</w:t>
      </w:r>
      <w:r w:rsidRPr="008B7DCE">
        <w:rPr>
          <w:rFonts w:asciiTheme="minorHAnsi" w:hAnsiTheme="minorHAnsi"/>
          <w:b/>
          <w:sz w:val="22"/>
          <w:szCs w:val="22"/>
        </w:rPr>
        <w:t xml:space="preserve"> be funded?</w:t>
      </w:r>
    </w:p>
    <w:p w:rsidR="002B03F4" w:rsidRPr="002B03F4" w:rsidRDefault="002B03F4" w:rsidP="002B03F4">
      <w:pPr>
        <w:pStyle w:val="ListParagraph"/>
        <w:tabs>
          <w:tab w:val="left" w:pos="720"/>
        </w:tabs>
        <w:spacing w:after="120"/>
        <w:rPr>
          <w:rFonts w:asciiTheme="minorHAnsi" w:hAnsiTheme="minorHAnsi"/>
          <w:b/>
          <w:sz w:val="22"/>
          <w:szCs w:val="22"/>
          <w:u w:val="single"/>
        </w:rPr>
      </w:pPr>
      <w:r w:rsidRPr="008B7DCE">
        <w:rPr>
          <w:rFonts w:asciiTheme="minorHAnsi" w:hAnsiTheme="minorHAnsi"/>
          <w:sz w:val="22"/>
          <w:szCs w:val="22"/>
        </w:rPr>
        <w:fldChar w:fldCharType="begin">
          <w:ffData>
            <w:name w:val="Text8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4A5F71" w:rsidRPr="002B03F4" w:rsidRDefault="004A5F71" w:rsidP="002B03F4">
      <w:pPr>
        <w:tabs>
          <w:tab w:val="left" w:pos="540"/>
        </w:tabs>
        <w:spacing w:before="240"/>
        <w:rPr>
          <w:rFonts w:asciiTheme="minorHAnsi" w:hAnsiTheme="minorHAnsi"/>
          <w:b/>
          <w:sz w:val="22"/>
          <w:szCs w:val="22"/>
          <w:u w:val="single"/>
        </w:rPr>
      </w:pPr>
      <w:r w:rsidRPr="002B03F4">
        <w:rPr>
          <w:rFonts w:asciiTheme="minorHAnsi" w:hAnsiTheme="minorHAnsi"/>
          <w:b/>
          <w:sz w:val="22"/>
          <w:szCs w:val="22"/>
          <w:u w:val="single"/>
        </w:rPr>
        <w:t>Default Assumptions for Bicycle Parking and Stor</w:t>
      </w:r>
      <w:r w:rsidR="002B03F4" w:rsidRPr="002B03F4">
        <w:rPr>
          <w:rFonts w:asciiTheme="minorHAnsi" w:hAnsiTheme="minorHAnsi"/>
          <w:b/>
          <w:sz w:val="22"/>
          <w:szCs w:val="22"/>
          <w:u w:val="single"/>
        </w:rPr>
        <w:t>age Projects</w:t>
      </w:r>
      <w:r w:rsidRPr="002B03F4">
        <w:rPr>
          <w:rFonts w:asciiTheme="minorHAnsi" w:hAnsiTheme="minorHAnsi"/>
          <w:b/>
          <w:sz w:val="22"/>
          <w:szCs w:val="22"/>
          <w:u w:val="single"/>
        </w:rPr>
        <w:t xml:space="preserve"> </w:t>
      </w:r>
    </w:p>
    <w:p w:rsidR="008B7DCE" w:rsidRPr="008B7DCE" w:rsidRDefault="008B7DCE" w:rsidP="00516048">
      <w:pPr>
        <w:spacing w:after="240"/>
        <w:rPr>
          <w:rFonts w:asciiTheme="minorHAnsi" w:hAnsiTheme="minorHAnsi"/>
          <w:sz w:val="22"/>
          <w:szCs w:val="22"/>
        </w:rPr>
      </w:pPr>
      <w:r w:rsidRPr="008B7DCE">
        <w:rPr>
          <w:rFonts w:asciiTheme="minorHAnsi" w:hAnsiTheme="minorHAnsi"/>
          <w:sz w:val="22"/>
          <w:szCs w:val="22"/>
        </w:rPr>
        <w:t>For TFCA cost effectiveness calculations, for bicycle projects the following characteristics will be assumed, unless other values are provided and justified:</w:t>
      </w:r>
    </w:p>
    <w:p w:rsidR="008B7DCE" w:rsidRPr="008B7DCE" w:rsidRDefault="008B7DCE" w:rsidP="00516048">
      <w:pPr>
        <w:numPr>
          <w:ilvl w:val="0"/>
          <w:numId w:val="52"/>
        </w:numPr>
        <w:tabs>
          <w:tab w:val="clear" w:pos="1440"/>
          <w:tab w:val="num" w:pos="1080"/>
        </w:tabs>
        <w:spacing w:after="60"/>
        <w:ind w:left="1080"/>
        <w:rPr>
          <w:rFonts w:asciiTheme="minorHAnsi" w:hAnsiTheme="minorHAnsi"/>
          <w:sz w:val="22"/>
          <w:szCs w:val="22"/>
        </w:rPr>
      </w:pPr>
      <w:r w:rsidRPr="008B7DCE">
        <w:rPr>
          <w:rFonts w:asciiTheme="minorHAnsi" w:hAnsiTheme="minorHAnsi"/>
          <w:sz w:val="22"/>
          <w:szCs w:val="22"/>
        </w:rPr>
        <w:t>Bicycle lockers generate</w:t>
      </w:r>
      <w:r w:rsidR="005A4F56">
        <w:rPr>
          <w:rFonts w:asciiTheme="minorHAnsi" w:hAnsiTheme="minorHAnsi"/>
          <w:sz w:val="22"/>
          <w:szCs w:val="22"/>
        </w:rPr>
        <w:t xml:space="preserve"> two</w:t>
      </w:r>
      <w:r w:rsidRPr="008B7DCE">
        <w:rPr>
          <w:rFonts w:asciiTheme="minorHAnsi" w:hAnsiTheme="minorHAnsi"/>
          <w:sz w:val="22"/>
          <w:szCs w:val="22"/>
        </w:rPr>
        <w:t xml:space="preserve"> (</w:t>
      </w:r>
      <w:r w:rsidR="005A4F56">
        <w:rPr>
          <w:rFonts w:asciiTheme="minorHAnsi" w:hAnsiTheme="minorHAnsi"/>
          <w:sz w:val="22"/>
          <w:szCs w:val="22"/>
        </w:rPr>
        <w:t>2</w:t>
      </w:r>
      <w:r w:rsidRPr="008B7DCE">
        <w:rPr>
          <w:rFonts w:asciiTheme="minorHAnsi" w:hAnsiTheme="minorHAnsi"/>
          <w:sz w:val="22"/>
          <w:szCs w:val="22"/>
        </w:rPr>
        <w:t xml:space="preserve">) </w:t>
      </w:r>
      <w:r w:rsidR="005A4F56">
        <w:rPr>
          <w:rFonts w:asciiTheme="minorHAnsi" w:hAnsiTheme="minorHAnsi"/>
          <w:sz w:val="22"/>
          <w:szCs w:val="22"/>
        </w:rPr>
        <w:t xml:space="preserve">bike </w:t>
      </w:r>
      <w:r w:rsidRPr="008B7DCE">
        <w:rPr>
          <w:rFonts w:asciiTheme="minorHAnsi" w:hAnsiTheme="minorHAnsi"/>
          <w:sz w:val="22"/>
          <w:szCs w:val="22"/>
        </w:rPr>
        <w:t>trip</w:t>
      </w:r>
      <w:r w:rsidR="005A4F56">
        <w:rPr>
          <w:rFonts w:asciiTheme="minorHAnsi" w:hAnsiTheme="minorHAnsi"/>
          <w:sz w:val="22"/>
          <w:szCs w:val="22"/>
        </w:rPr>
        <w:t>s</w:t>
      </w:r>
      <w:r w:rsidRPr="008B7DCE">
        <w:rPr>
          <w:rFonts w:asciiTheme="minorHAnsi" w:hAnsiTheme="minorHAnsi"/>
          <w:sz w:val="22"/>
          <w:szCs w:val="22"/>
        </w:rPr>
        <w:t xml:space="preserve">/day </w:t>
      </w:r>
    </w:p>
    <w:p w:rsidR="008B7DCE" w:rsidRPr="008B7DCE" w:rsidRDefault="008B7DCE" w:rsidP="00516048">
      <w:pPr>
        <w:numPr>
          <w:ilvl w:val="0"/>
          <w:numId w:val="52"/>
        </w:numPr>
        <w:tabs>
          <w:tab w:val="clear" w:pos="1440"/>
          <w:tab w:val="num" w:pos="1080"/>
        </w:tabs>
        <w:spacing w:after="60"/>
        <w:ind w:left="1080"/>
        <w:rPr>
          <w:rFonts w:asciiTheme="minorHAnsi" w:hAnsiTheme="minorHAnsi"/>
          <w:sz w:val="22"/>
          <w:szCs w:val="22"/>
        </w:rPr>
      </w:pPr>
      <w:r w:rsidRPr="008B7DCE">
        <w:rPr>
          <w:rFonts w:asciiTheme="minorHAnsi" w:hAnsiTheme="minorHAnsi"/>
          <w:sz w:val="22"/>
          <w:szCs w:val="22"/>
        </w:rPr>
        <w:t>Bicycle cages generate two</w:t>
      </w:r>
      <w:r w:rsidR="005A4F56">
        <w:rPr>
          <w:rFonts w:asciiTheme="minorHAnsi" w:hAnsiTheme="minorHAnsi"/>
          <w:sz w:val="22"/>
          <w:szCs w:val="22"/>
        </w:rPr>
        <w:t>-</w:t>
      </w:r>
      <w:r w:rsidRPr="008B7DCE">
        <w:rPr>
          <w:rFonts w:asciiTheme="minorHAnsi" w:hAnsiTheme="minorHAnsi"/>
          <w:sz w:val="22"/>
          <w:szCs w:val="22"/>
        </w:rPr>
        <w:t>thirds (</w:t>
      </w:r>
      <w:r w:rsidRPr="008B7DCE">
        <w:rPr>
          <w:rFonts w:asciiTheme="minorHAnsi" w:hAnsiTheme="minorHAnsi"/>
          <w:b/>
          <w:sz w:val="22"/>
          <w:szCs w:val="22"/>
        </w:rPr>
        <w:t>.</w:t>
      </w:r>
      <w:r w:rsidRPr="008B7DCE">
        <w:rPr>
          <w:rFonts w:asciiTheme="minorHAnsi" w:hAnsiTheme="minorHAnsi"/>
          <w:sz w:val="22"/>
          <w:szCs w:val="22"/>
        </w:rPr>
        <w:t>75) trip/day.</w:t>
      </w:r>
    </w:p>
    <w:p w:rsidR="008B7DCE" w:rsidRPr="008B7DCE" w:rsidRDefault="008B7DCE" w:rsidP="00516048">
      <w:pPr>
        <w:numPr>
          <w:ilvl w:val="0"/>
          <w:numId w:val="52"/>
        </w:numPr>
        <w:tabs>
          <w:tab w:val="clear" w:pos="1440"/>
          <w:tab w:val="num" w:pos="1080"/>
        </w:tabs>
        <w:spacing w:after="60"/>
        <w:ind w:left="1080"/>
        <w:rPr>
          <w:rFonts w:asciiTheme="minorHAnsi" w:hAnsiTheme="minorHAnsi"/>
          <w:sz w:val="22"/>
          <w:szCs w:val="22"/>
        </w:rPr>
      </w:pPr>
      <w:r w:rsidRPr="008B7DCE">
        <w:rPr>
          <w:rFonts w:asciiTheme="minorHAnsi" w:hAnsiTheme="minorHAnsi"/>
          <w:sz w:val="22"/>
          <w:szCs w:val="22"/>
        </w:rPr>
        <w:t>Bicycle racks generate one-half (</w:t>
      </w:r>
      <w:r w:rsidRPr="008B7DCE">
        <w:rPr>
          <w:rFonts w:asciiTheme="minorHAnsi" w:hAnsiTheme="minorHAnsi"/>
          <w:b/>
          <w:sz w:val="22"/>
          <w:szCs w:val="22"/>
        </w:rPr>
        <w:t>.</w:t>
      </w:r>
      <w:r w:rsidRPr="008B7DCE">
        <w:rPr>
          <w:rFonts w:asciiTheme="minorHAnsi" w:hAnsiTheme="minorHAnsi"/>
          <w:sz w:val="22"/>
          <w:szCs w:val="22"/>
        </w:rPr>
        <w:t>5) trip/day.</w:t>
      </w:r>
    </w:p>
    <w:p w:rsidR="008B7DCE" w:rsidRPr="008B7DCE" w:rsidRDefault="008B7DCE" w:rsidP="00516048">
      <w:pPr>
        <w:numPr>
          <w:ilvl w:val="0"/>
          <w:numId w:val="52"/>
        </w:numPr>
        <w:tabs>
          <w:tab w:val="clear" w:pos="1440"/>
          <w:tab w:val="num" w:pos="1080"/>
        </w:tabs>
        <w:spacing w:after="60"/>
        <w:ind w:left="1080"/>
        <w:rPr>
          <w:rFonts w:asciiTheme="minorHAnsi" w:hAnsiTheme="minorHAnsi"/>
          <w:sz w:val="22"/>
          <w:szCs w:val="22"/>
        </w:rPr>
      </w:pPr>
      <w:r w:rsidRPr="008B7DCE">
        <w:rPr>
          <w:rFonts w:asciiTheme="minorHAnsi" w:hAnsiTheme="minorHAnsi"/>
          <w:sz w:val="22"/>
          <w:szCs w:val="22"/>
        </w:rPr>
        <w:t>The project (facility/rack/locker, etc.) will be used 240 days/year.</w:t>
      </w:r>
    </w:p>
    <w:p w:rsidR="008B7DCE" w:rsidRPr="008B7DCE" w:rsidRDefault="008B7DCE" w:rsidP="00516048">
      <w:pPr>
        <w:numPr>
          <w:ilvl w:val="0"/>
          <w:numId w:val="52"/>
        </w:numPr>
        <w:tabs>
          <w:tab w:val="clear" w:pos="1440"/>
          <w:tab w:val="num" w:pos="1080"/>
        </w:tabs>
        <w:spacing w:after="60"/>
        <w:ind w:left="1080"/>
        <w:rPr>
          <w:rFonts w:asciiTheme="minorHAnsi" w:hAnsiTheme="minorHAnsi"/>
          <w:sz w:val="22"/>
          <w:szCs w:val="22"/>
        </w:rPr>
      </w:pPr>
      <w:r w:rsidRPr="008B7DCE">
        <w:rPr>
          <w:rFonts w:asciiTheme="minorHAnsi" w:hAnsiTheme="minorHAnsi"/>
          <w:sz w:val="22"/>
          <w:szCs w:val="22"/>
        </w:rPr>
        <w:t>Average bicycle trip length is three (3) miles.</w:t>
      </w:r>
      <w:r w:rsidRPr="008B7DCE" w:rsidDel="00B838AE">
        <w:rPr>
          <w:rFonts w:asciiTheme="minorHAnsi" w:hAnsiTheme="minorHAnsi"/>
          <w:sz w:val="22"/>
          <w:szCs w:val="22"/>
        </w:rPr>
        <w:t xml:space="preserve"> </w:t>
      </w:r>
    </w:p>
    <w:p w:rsidR="004A5F71" w:rsidRPr="00B24763" w:rsidRDefault="004A5F71" w:rsidP="00516048">
      <w:pPr>
        <w:spacing w:before="240"/>
        <w:ind w:left="270"/>
        <w:rPr>
          <w:rFonts w:asciiTheme="minorHAnsi" w:hAnsiTheme="minorHAnsi"/>
          <w:sz w:val="22"/>
          <w:szCs w:val="22"/>
        </w:rPr>
      </w:pPr>
      <w:r w:rsidRPr="00625ECC">
        <w:rPr>
          <w:rFonts w:asciiTheme="minorHAnsi" w:hAnsiTheme="minorHAnsi"/>
          <w:sz w:val="22"/>
          <w:szCs w:val="22"/>
        </w:rPr>
        <w:t>The above default values were provided by the Air District for the purpose of calculating the estimated emissions reductions due to project. If alternative values are proposed for this project, explain below and provide a detailed justification</w:t>
      </w:r>
      <w:r w:rsidRPr="00B24763">
        <w:rPr>
          <w:rFonts w:asciiTheme="minorHAnsi" w:hAnsiTheme="minorHAnsi"/>
          <w:sz w:val="22"/>
          <w:szCs w:val="22"/>
        </w:rPr>
        <w:t xml:space="preserve">. </w:t>
      </w:r>
    </w:p>
    <w:p w:rsidR="004A5F71" w:rsidRPr="00625ECC" w:rsidRDefault="004A5F71" w:rsidP="00516048">
      <w:pPr>
        <w:spacing w:before="120"/>
        <w:ind w:left="270"/>
        <w:rPr>
          <w:rFonts w:asciiTheme="minorHAnsi" w:hAnsiTheme="minorHAnsi"/>
          <w:sz w:val="22"/>
          <w:szCs w:val="22"/>
        </w:rPr>
      </w:pPr>
      <w:r w:rsidRPr="00C62A55">
        <w:rPr>
          <w:rFonts w:asciiTheme="minorHAnsi" w:hAnsiTheme="minorHAnsi"/>
          <w:sz w:val="22"/>
          <w:szCs w:val="22"/>
        </w:rPr>
        <w:fldChar w:fldCharType="begin">
          <w:ffData>
            <w:name w:val="Text63"/>
            <w:enabled/>
            <w:calcOnExit w:val="0"/>
            <w:textInput/>
          </w:ffData>
        </w:fldChar>
      </w:r>
      <w:r w:rsidRPr="00625ECC">
        <w:rPr>
          <w:rFonts w:asciiTheme="minorHAnsi" w:hAnsiTheme="minorHAnsi"/>
          <w:sz w:val="22"/>
          <w:szCs w:val="22"/>
        </w:rPr>
        <w:instrText xml:space="preserve"> FORMTEXT </w:instrText>
      </w:r>
      <w:r w:rsidRPr="00C62A55">
        <w:rPr>
          <w:rFonts w:asciiTheme="minorHAnsi" w:hAnsiTheme="minorHAnsi"/>
          <w:sz w:val="22"/>
          <w:szCs w:val="22"/>
        </w:rPr>
      </w:r>
      <w:r w:rsidRPr="00C62A55">
        <w:rPr>
          <w:rFonts w:asciiTheme="minorHAnsi" w:hAnsiTheme="minorHAnsi"/>
          <w:sz w:val="22"/>
          <w:szCs w:val="22"/>
        </w:rPr>
        <w:fldChar w:fldCharType="separate"/>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C62A55">
        <w:rPr>
          <w:rFonts w:asciiTheme="minorHAnsi" w:hAnsiTheme="minorHAnsi"/>
          <w:sz w:val="22"/>
          <w:szCs w:val="22"/>
        </w:rPr>
        <w:fldChar w:fldCharType="end"/>
      </w:r>
    </w:p>
    <w:p w:rsidR="008B7DCE" w:rsidRPr="008B7DCE" w:rsidRDefault="008B7DCE" w:rsidP="008B7DCE">
      <w:pPr>
        <w:rPr>
          <w:rFonts w:asciiTheme="minorHAnsi" w:hAnsiTheme="minorHAnsi"/>
          <w:sz w:val="22"/>
          <w:szCs w:val="22"/>
        </w:rPr>
      </w:pPr>
    </w:p>
    <w:sectPr w:rsidR="008B7DCE" w:rsidRPr="008B7DCE" w:rsidSect="00FF56C1">
      <w:headerReference w:type="default" r:id="rId8"/>
      <w:footerReference w:type="default" r:id="rId9"/>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D9" w:rsidRPr="00650395" w:rsidRDefault="000517D9" w:rsidP="000517D9">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260954">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260954">
      <w:rPr>
        <w:rFonts w:asciiTheme="minorHAnsi" w:hAnsiTheme="minorHAnsi"/>
        <w:noProof/>
        <w:sz w:val="22"/>
        <w:szCs w:val="22"/>
      </w:rPr>
      <w:t>2</w:t>
    </w:r>
    <w:r w:rsidRPr="00650395">
      <w:rPr>
        <w:rFonts w:asciiTheme="minorHAnsi" w:hAnsiTheme="minorHAnsi"/>
        <w:sz w:val="22"/>
        <w:szCs w:val="22"/>
      </w:rPr>
      <w:fldChar w:fldCharType="end"/>
    </w:r>
  </w:p>
  <w:p w:rsidR="000517D9" w:rsidRDefault="000517D9" w:rsidP="000517D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C1" w:rsidRDefault="00FF56C1" w:rsidP="00FF56C1">
    <w:pPr>
      <w:tabs>
        <w:tab w:val="right" w:pos="9180"/>
      </w:tabs>
      <w:rPr>
        <w:rFonts w:asciiTheme="minorHAnsi" w:hAnsiTheme="minorHAnsi"/>
        <w:b/>
      </w:rPr>
    </w:pPr>
    <w:r w:rsidRPr="0081552B">
      <w:rPr>
        <w:rFonts w:asciiTheme="minorHAnsi" w:hAnsiTheme="minorHAnsi"/>
        <w:i/>
      </w:rPr>
      <w:t>Alameda CTC FY 201</w:t>
    </w:r>
    <w:r>
      <w:rPr>
        <w:rFonts w:asciiTheme="minorHAnsi" w:hAnsiTheme="minorHAnsi"/>
        <w:i/>
      </w:rPr>
      <w:t xml:space="preserve">9-20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t>March 2019</w:t>
    </w:r>
  </w:p>
  <w:p w:rsidR="00587536" w:rsidRPr="00353946" w:rsidRDefault="00FF56C1" w:rsidP="00FF56C1">
    <w:pPr>
      <w:pStyle w:val="Header"/>
      <w:tabs>
        <w:tab w:val="clear" w:pos="8640"/>
        <w:tab w:val="right" w:pos="9180"/>
        <w:tab w:val="right" w:pos="12960"/>
        <w:tab w:val="right" w:pos="14040"/>
      </w:tabs>
      <w:rPr>
        <w:i/>
      </w:rPr>
    </w:pPr>
    <w:r>
      <w:rPr>
        <w:i/>
      </w:rPr>
      <w:tab/>
    </w:r>
    <w:r w:rsidR="00587536" w:rsidRPr="00353946">
      <w:rPr>
        <w:i/>
      </w:rPr>
      <w:tab/>
    </w:r>
    <w:r w:rsidR="00587536" w:rsidRPr="0035394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B1AC8F0A"/>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73609926"/>
    <w:lvl w:ilvl="0" w:tplc="04090019">
      <w:start w:val="1"/>
      <w:numFmt w:val="lowerLetter"/>
      <w:lvlText w:val="%1."/>
      <w:lvlJc w:val="left"/>
      <w:pPr>
        <w:tabs>
          <w:tab w:val="num" w:pos="990"/>
        </w:tabs>
        <w:ind w:left="99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147662D8"/>
    <w:lvl w:ilvl="0" w:tplc="6DD2B29C">
      <w:start w:val="1"/>
      <w:numFmt w:val="bullet"/>
      <w:lvlText w:val="•"/>
      <w:lvlJc w:val="left"/>
      <w:pPr>
        <w:tabs>
          <w:tab w:val="num" w:pos="1440"/>
        </w:tabs>
        <w:ind w:left="1440" w:hanging="360"/>
      </w:pPr>
      <w:rPr>
        <w:rFonts w:ascii="Franklin Gothic Medium" w:hAnsi="Franklin Gothic Medium" w:cs="Franklin Gothic Medium"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3B209990"/>
    <w:lvl w:ilvl="0" w:tplc="04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2"/>
  </w:num>
  <w:num w:numId="5">
    <w:abstractNumId w:val="35"/>
  </w:num>
  <w:num w:numId="6">
    <w:abstractNumId w:val="38"/>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5"/>
  </w:num>
  <w:num w:numId="21">
    <w:abstractNumId w:val="46"/>
  </w:num>
  <w:num w:numId="22">
    <w:abstractNumId w:val="11"/>
  </w:num>
  <w:num w:numId="23">
    <w:abstractNumId w:val="39"/>
  </w:num>
  <w:num w:numId="24">
    <w:abstractNumId w:val="41"/>
  </w:num>
  <w:num w:numId="25">
    <w:abstractNumId w:val="44"/>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3"/>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0"/>
  </w:num>
  <w:num w:numId="51">
    <w:abstractNumId w:val="16"/>
  </w:num>
  <w:num w:numId="52">
    <w:abstractNumId w:val="28"/>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7D9"/>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0954"/>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048"/>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1A4"/>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6C1"/>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0940-3AFF-45A2-826A-0181567E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29</cp:revision>
  <cp:lastPrinted>2019-03-15T21:29:00Z</cp:lastPrinted>
  <dcterms:created xsi:type="dcterms:W3CDTF">2019-02-22T22:18:00Z</dcterms:created>
  <dcterms:modified xsi:type="dcterms:W3CDTF">2019-03-25T17:59:00Z</dcterms:modified>
</cp:coreProperties>
</file>