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F9568" w14:textId="774E802C" w:rsidR="00D268F4" w:rsidRPr="00D268F4" w:rsidRDefault="007E2483" w:rsidP="00D268F4">
      <w:pPr>
        <w:ind w:left="180"/>
        <w:rPr>
          <w:i/>
        </w:rPr>
      </w:pPr>
      <w:r w:rsidRPr="0066426E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ADECBF" wp14:editId="096206A4">
                <wp:simplePos x="0" y="0"/>
                <wp:positionH relativeFrom="column">
                  <wp:posOffset>9525</wp:posOffset>
                </wp:positionH>
                <wp:positionV relativeFrom="paragraph">
                  <wp:posOffset>752475</wp:posOffset>
                </wp:positionV>
                <wp:extent cx="9048115" cy="934720"/>
                <wp:effectExtent l="0" t="0" r="63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115" cy="934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59.25pt;width:712.45pt;height:7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bqpQIAAMMFAAAOAAAAZHJzL2Uyb0RvYy54bWysVN9P2zAQfp+0/8Hy+0jStRtUpKgCMU1i&#10;gICJZ+PYTSTb59lu0+6v39lOQ2FsD9NeEvt+fHf3+e5Oz7ZakY1wvgNT0+qopEQYDk1nVjX9/nD5&#10;4ZgSH5hpmAIjaroTnp4t3r877e1cTKAF1QhHEMT4eW9r2oZg50XheSs080dghUGlBKdZwKtbFY1j&#10;PaJrVUzK8lPRg2usAy68R+lFVtJFwpdS8HAjpReBqJpibiF9Xfo+xW+xOGXzlWO27fiQBvuHLDTr&#10;DAYdoS5YYGTtut+gdMcdeJDhiIMuQMqOi1QDVlOVr6q5b5kVqRYkx9uRJv//YPn15taRrqnphBLD&#10;ND7RHZLGzEoJMon09NbP0ere3rrh5vEYa91Kp+MfqyDbROlupFRsA+EoPCmnx1U1o4Sj7uTj9PMk&#10;cV48e1vnwxcBmsRDTR1GT0yyzZUPGBFN9yYxmAfVNZedUukS20ScK0c2DB+YcS5MmCV3tdbfoMly&#10;bJRyeGoUY0Nk8fFejCFSw0WkFPBFEGViKAMxaM4nSorIS2YincJOiWinzJ2QSCjWPkmJjMiHOVZZ&#10;1bJGZPHsj7kkwIgsMf6IPQC8VX8VXw1LGuyjq0iTMDqXf0ssO48eKTKYMDrrzoB7C0CFMXK235OU&#10;qYksPUGzw3ZzkOfQW37Z4atfMR9umcPBwxHFZRJu8CMV9DWF4URJC+7nW/Joj/OAWkp6HOSa+h9r&#10;5gQl6qvBSTmpptM4+ekyncUGJO5Q83SoMWt9DthKFa4ty9Mx2ge1P0oH+hF3zjJGRRUzHGPXlAe3&#10;v5yHvGBwa3GxXCYznHbLwpW5tzyCR1ZjVz9sH5mzQ+sHHJpr2A89m7+agGwbPQ0s1wFkl8bjmdeB&#10;b9wU6f2HrRZX0eE9WT3v3sUvAAAA//8DAFBLAwQUAAYACAAAACEADP0sxeAAAAAKAQAADwAAAGRy&#10;cy9kb3ducmV2LnhtbEyPQUvDQBCF74L/YRnBm900pGmJ2RQVigex0FoQb9vsuAlmZ2N228R/7/Sk&#10;p5nHe7z5plxPrhNnHELrScF8loBAqr1pySo4vG3uViBC1GR05wkV/GCAdXV9VerC+JF2eN5HK7iE&#10;QqEVNDH2hZShbtDpMPM9EnuffnA6shysNIMeudx1Mk2SXDrdEl9odI9PDdZf+5NTMGZbP2Ybu3xM&#10;Xw/vH9sX+/zdjkrd3kwP9yAiTvEvDBd8RoeKmY7+RCaIjvWCgzzmK14ufpbmGYijgjRfLEFWpfz/&#10;QvULAAD//wMAUEsBAi0AFAAGAAgAAAAhALaDOJL+AAAA4QEAABMAAAAAAAAAAAAAAAAAAAAAAFtD&#10;b250ZW50X1R5cGVzXS54bWxQSwECLQAUAAYACAAAACEAOP0h/9YAAACUAQAACwAAAAAAAAAAAAAA&#10;AAAvAQAAX3JlbHMvLnJlbHNQSwECLQAUAAYACAAAACEAFMRm6qUCAADDBQAADgAAAAAAAAAAAAAA&#10;AAAuAgAAZHJzL2Uyb0RvYy54bWxQSwECLQAUAAYACAAAACEADP0sxeAAAAAKAQAADwAAAAAAAAAA&#10;AAAAAAD/BAAAZHJzL2Rvd25yZXYueG1sUEsFBgAAAAAEAAQA8wAAAAwGAAAAAA==&#10;" fillcolor="#d9e2f3 [664]" stroked="f" strokeweight="1pt"/>
            </w:pict>
          </mc:Fallback>
        </mc:AlternateContent>
      </w:r>
      <w:r w:rsidR="00071686" w:rsidRPr="0066426E">
        <w:rPr>
          <w:i/>
          <w:noProof/>
        </w:rPr>
        <w:t>This checklist is designed</w:t>
      </w:r>
      <w:r w:rsidR="00D268F4" w:rsidRPr="00D268F4">
        <w:rPr>
          <w:i/>
        </w:rPr>
        <w:t xml:space="preserve"> to assist </w:t>
      </w:r>
      <w:r w:rsidR="00030C38">
        <w:rPr>
          <w:i/>
        </w:rPr>
        <w:t xml:space="preserve">the applicant and </w:t>
      </w:r>
      <w:r w:rsidR="00D268F4" w:rsidRPr="00D268F4">
        <w:rPr>
          <w:i/>
        </w:rPr>
        <w:t xml:space="preserve">jurisdiction </w:t>
      </w:r>
      <w:proofErr w:type="gramStart"/>
      <w:r w:rsidR="00D268F4" w:rsidRPr="00D268F4">
        <w:rPr>
          <w:i/>
        </w:rPr>
        <w:t>staff identify</w:t>
      </w:r>
      <w:proofErr w:type="gramEnd"/>
      <w:r w:rsidR="00D268F4" w:rsidRPr="00D268F4">
        <w:rPr>
          <w:i/>
        </w:rPr>
        <w:t xml:space="preserve"> and assess a range of </w:t>
      </w:r>
      <w:r w:rsidR="00071686">
        <w:rPr>
          <w:i/>
        </w:rPr>
        <w:t>C</w:t>
      </w:r>
      <w:r w:rsidR="00071686" w:rsidRPr="00D268F4">
        <w:rPr>
          <w:i/>
        </w:rPr>
        <w:t xml:space="preserve">omplete </w:t>
      </w:r>
      <w:r w:rsidR="00071686">
        <w:rPr>
          <w:i/>
        </w:rPr>
        <w:t>S</w:t>
      </w:r>
      <w:r w:rsidR="00071686" w:rsidRPr="00D268F4">
        <w:rPr>
          <w:i/>
        </w:rPr>
        <w:t>treets</w:t>
      </w:r>
      <w:r w:rsidR="00071686">
        <w:rPr>
          <w:i/>
        </w:rPr>
        <w:t>-</w:t>
      </w:r>
      <w:r w:rsidR="00D268F4" w:rsidRPr="00D268F4">
        <w:rPr>
          <w:i/>
        </w:rPr>
        <w:t>related needs in the vicinity of each development</w:t>
      </w:r>
      <w:r w:rsidR="00030C38">
        <w:rPr>
          <w:i/>
        </w:rPr>
        <w:t>. These needs, i</w:t>
      </w:r>
      <w:r w:rsidR="00D268F4" w:rsidRPr="00D268F4">
        <w:rPr>
          <w:i/>
        </w:rPr>
        <w:t>f addressed, would better serve the multimodal transportation needs of t</w:t>
      </w:r>
      <w:r w:rsidR="00030C38">
        <w:rPr>
          <w:i/>
        </w:rPr>
        <w:t>hose</w:t>
      </w:r>
      <w:r w:rsidR="00D268F4" w:rsidRPr="00D268F4">
        <w:rPr>
          <w:i/>
        </w:rPr>
        <w:t xml:space="preserve"> coming and going from the site and the surrounding area.</w:t>
      </w:r>
      <w:r w:rsidR="00D268F4">
        <w:rPr>
          <w:i/>
        </w:rPr>
        <w:t xml:space="preserve"> The checklist </w:t>
      </w:r>
      <w:r w:rsidR="00071686">
        <w:rPr>
          <w:i/>
        </w:rPr>
        <w:t xml:space="preserve">is to be completed during the pre-application phase, but </w:t>
      </w:r>
      <w:r w:rsidR="00D268F4">
        <w:rPr>
          <w:i/>
        </w:rPr>
        <w:t>can be used as a reference throughout the development and design of the project.</w:t>
      </w:r>
      <w:r w:rsidR="00D268F4" w:rsidRPr="00D268F4">
        <w:rPr>
          <w:i/>
        </w:rPr>
        <w:t xml:space="preserve"> </w:t>
      </w:r>
      <w:r>
        <w:rPr>
          <w:i/>
        </w:rPr>
        <w:t xml:space="preserve">Following completion of the checklist, </w:t>
      </w:r>
      <w:r w:rsidR="00071686">
        <w:rPr>
          <w:i/>
        </w:rPr>
        <w:t>staff will identify</w:t>
      </w:r>
      <w:r w:rsidR="00663A8A">
        <w:rPr>
          <w:i/>
        </w:rPr>
        <w:t xml:space="preserve"> and document</w:t>
      </w:r>
      <w:r w:rsidR="00071686">
        <w:rPr>
          <w:i/>
        </w:rPr>
        <w:t xml:space="preserve"> project modifications for further evaluation and discussion.  </w:t>
      </w:r>
    </w:p>
    <w:p w14:paraId="152BBBC8" w14:textId="58A3F49C" w:rsidR="0055256A" w:rsidRDefault="0055256A" w:rsidP="0066426E">
      <w:pPr>
        <w:spacing w:after="0"/>
        <w:ind w:left="187"/>
      </w:pPr>
      <w:r>
        <w:t>Project Name_________________________________________________________________</w:t>
      </w:r>
      <w:r w:rsidR="00D268F4">
        <w:t xml:space="preserve">         </w:t>
      </w:r>
      <w:proofErr w:type="spellStart"/>
      <w:r w:rsidR="00D268F4">
        <w:t>Project</w:t>
      </w:r>
      <w:proofErr w:type="spellEnd"/>
      <w:r w:rsidR="00D268F4">
        <w:t xml:space="preserve"> Description / Project Type: </w:t>
      </w:r>
    </w:p>
    <w:p w14:paraId="29312114" w14:textId="07D7E267" w:rsidR="0055256A" w:rsidRDefault="0055256A" w:rsidP="0066426E">
      <w:pPr>
        <w:spacing w:after="0"/>
        <w:ind w:left="187"/>
      </w:pPr>
      <w:r>
        <w:t xml:space="preserve">Project </w:t>
      </w:r>
      <w:r w:rsidR="009F6B59">
        <w:t xml:space="preserve">Location </w:t>
      </w:r>
      <w:r>
        <w:t>_____________________________</w:t>
      </w:r>
      <w:r w:rsidR="009F6B59">
        <w:t>_________________________________</w:t>
      </w:r>
      <w:r>
        <w:t xml:space="preserve">  </w:t>
      </w:r>
    </w:p>
    <w:p w14:paraId="2085F5A9" w14:textId="49C156CD" w:rsidR="0055256A" w:rsidRDefault="0055256A" w:rsidP="0066426E">
      <w:pPr>
        <w:spacing w:after="0"/>
        <w:ind w:left="187"/>
      </w:pPr>
      <w:r>
        <w:t>Project Manager______________________________________________________________</w:t>
      </w:r>
    </w:p>
    <w:p w14:paraId="4E2E204C" w14:textId="48B9FB47" w:rsidR="0055256A" w:rsidRPr="0055256A" w:rsidRDefault="0055256A" w:rsidP="0066426E">
      <w:pPr>
        <w:spacing w:after="0"/>
        <w:ind w:left="187"/>
      </w:pPr>
      <w:r>
        <w:t>Anticipated construction date_______________________</w:t>
      </w:r>
      <w:r w:rsidR="009F6B59">
        <w:t>_____________________________</w:t>
      </w:r>
    </w:p>
    <w:p w14:paraId="02BE9395" w14:textId="1998133E" w:rsidR="008806DE" w:rsidRDefault="00071686" w:rsidP="008806DE">
      <w:pPr>
        <w:pStyle w:val="Heading1"/>
      </w:pPr>
      <w:r>
        <w:t>Pre-Application</w:t>
      </w:r>
      <w:r w:rsidR="009F6B59">
        <w:t xml:space="preserve"> Phase</w:t>
      </w:r>
    </w:p>
    <w:p w14:paraId="668C1959" w14:textId="77777777" w:rsidR="008806DE" w:rsidRDefault="008806DE" w:rsidP="00773784">
      <w:pPr>
        <w:pStyle w:val="Heading1"/>
        <w:sectPr w:rsidR="008806DE" w:rsidSect="00AB0EFF">
          <w:footerReference w:type="default" r:id="rId9"/>
          <w:headerReference w:type="first" r:id="rId10"/>
          <w:footerReference w:type="first" r:id="rId11"/>
          <w:pgSz w:w="15840" w:h="12240" w:orient="landscape"/>
          <w:pgMar w:top="720" w:right="720" w:bottom="720" w:left="720" w:header="720" w:footer="360" w:gutter="0"/>
          <w:cols w:space="720"/>
          <w:titlePg/>
          <w:docGrid w:linePitch="360"/>
        </w:sectPr>
      </w:pPr>
    </w:p>
    <w:p w14:paraId="322A0067" w14:textId="031F3218" w:rsidR="00773784" w:rsidRDefault="009F6B59" w:rsidP="00773784">
      <w:pPr>
        <w:pStyle w:val="Heading2"/>
      </w:pPr>
      <w:r>
        <w:lastRenderedPageBreak/>
        <w:t>Project Description</w:t>
      </w:r>
    </w:p>
    <w:p w14:paraId="2341ACD4" w14:textId="77777777" w:rsidR="009F6B59" w:rsidRPr="00AB0EFF" w:rsidRDefault="009F6B59" w:rsidP="009F6B59">
      <w:pPr>
        <w:pStyle w:val="Bullet"/>
        <w:numPr>
          <w:ilvl w:val="0"/>
          <w:numId w:val="14"/>
        </w:numPr>
        <w:jc w:val="left"/>
        <w:rPr>
          <w:sz w:val="22"/>
          <w:szCs w:val="22"/>
        </w:rPr>
      </w:pPr>
      <w:r w:rsidRPr="00AB0EFF">
        <w:rPr>
          <w:iCs/>
          <w:sz w:val="22"/>
          <w:szCs w:val="22"/>
        </w:rPr>
        <w:t xml:space="preserve">What are the proposed land uses (check all that apply)? </w:t>
      </w:r>
    </w:p>
    <w:p w14:paraId="298FF6F7" w14:textId="231027BD" w:rsidR="009F6B59" w:rsidRPr="00AB0EFF" w:rsidRDefault="009F6B59" w:rsidP="009F6B59">
      <w:pPr>
        <w:pStyle w:val="Bullet"/>
        <w:numPr>
          <w:ilvl w:val="0"/>
          <w:numId w:val="0"/>
        </w:numPr>
        <w:ind w:left="360"/>
        <w:jc w:val="left"/>
        <w:rPr>
          <w:sz w:val="22"/>
          <w:szCs w:val="22"/>
        </w:rPr>
      </w:pPr>
      <w:r w:rsidRPr="00AB0EFF">
        <w:rPr>
          <w:rFonts w:ascii="Wingdings" w:hAnsi="Wingdings"/>
          <w:sz w:val="22"/>
          <w:szCs w:val="22"/>
        </w:rPr>
        <w:t></w:t>
      </w:r>
      <w:r w:rsidR="00103F26">
        <w:rPr>
          <w:rFonts w:ascii="Wingdings" w:hAnsi="Wingdings"/>
          <w:sz w:val="22"/>
          <w:szCs w:val="22"/>
        </w:rPr>
        <w:t></w:t>
      </w:r>
      <w:r w:rsidRPr="00AB0EFF">
        <w:rPr>
          <w:iCs/>
          <w:sz w:val="22"/>
          <w:szCs w:val="22"/>
        </w:rPr>
        <w:t>residential</w:t>
      </w:r>
      <w:r w:rsidRPr="00AB0EFF">
        <w:rPr>
          <w:iCs/>
          <w:sz w:val="22"/>
          <w:szCs w:val="22"/>
        </w:rPr>
        <w:tab/>
      </w:r>
      <w:r w:rsidRPr="00AB0EFF">
        <w:rPr>
          <w:rFonts w:ascii="Wingdings" w:hAnsi="Wingdings"/>
          <w:sz w:val="22"/>
          <w:szCs w:val="22"/>
        </w:rPr>
        <w:t></w:t>
      </w:r>
      <w:r w:rsidRPr="00AB0EFF">
        <w:rPr>
          <w:rFonts w:ascii="Wingdings" w:hAnsi="Wingdings"/>
          <w:sz w:val="22"/>
          <w:szCs w:val="22"/>
        </w:rPr>
        <w:t></w:t>
      </w:r>
      <w:r w:rsidR="00D268F4" w:rsidRPr="00AB0EFF">
        <w:rPr>
          <w:sz w:val="22"/>
          <w:szCs w:val="22"/>
        </w:rPr>
        <w:t xml:space="preserve"> commercial </w:t>
      </w:r>
      <w:r w:rsidRPr="00AB0EFF">
        <w:rPr>
          <w:sz w:val="22"/>
          <w:szCs w:val="22"/>
        </w:rPr>
        <w:t>/mixed use</w:t>
      </w:r>
      <w:r w:rsidR="00B65AD6" w:rsidRPr="00AB0EFF">
        <w:rPr>
          <w:iCs/>
          <w:sz w:val="22"/>
          <w:szCs w:val="22"/>
        </w:rPr>
        <w:t xml:space="preserve">    </w:t>
      </w:r>
      <w:r w:rsidRPr="00AB0EFF">
        <w:rPr>
          <w:rFonts w:ascii="Wingdings" w:hAnsi="Wingdings"/>
          <w:sz w:val="22"/>
          <w:szCs w:val="22"/>
        </w:rPr>
        <w:t></w:t>
      </w:r>
      <w:r w:rsidR="00B65AD6" w:rsidRPr="00AB0EFF">
        <w:rPr>
          <w:rFonts w:ascii="Wingdings" w:hAnsi="Wingdings"/>
          <w:sz w:val="22"/>
          <w:szCs w:val="22"/>
        </w:rPr>
        <w:t></w:t>
      </w:r>
      <w:r w:rsidRPr="00AB0EFF">
        <w:rPr>
          <w:sz w:val="22"/>
          <w:szCs w:val="22"/>
        </w:rPr>
        <w:t>industrial</w:t>
      </w:r>
      <w:r w:rsidRPr="00AB0EFF">
        <w:rPr>
          <w:iCs/>
          <w:sz w:val="22"/>
          <w:szCs w:val="22"/>
        </w:rPr>
        <w:tab/>
      </w:r>
      <w:r w:rsidR="00745C6A">
        <w:rPr>
          <w:iCs/>
          <w:sz w:val="22"/>
          <w:szCs w:val="22"/>
        </w:rPr>
        <w:t xml:space="preserve">    </w:t>
      </w:r>
      <w:r w:rsidRPr="00AB0EFF">
        <w:rPr>
          <w:rFonts w:ascii="Wingdings" w:hAnsi="Wingdings"/>
          <w:sz w:val="22"/>
          <w:szCs w:val="22"/>
        </w:rPr>
        <w:t></w:t>
      </w:r>
      <w:r w:rsidRPr="00AB0EFF">
        <w:rPr>
          <w:sz w:val="22"/>
          <w:szCs w:val="22"/>
        </w:rPr>
        <w:t xml:space="preserve"> civic/</w:t>
      </w:r>
      <w:r w:rsidR="00D268F4" w:rsidRPr="00AB0EFF">
        <w:rPr>
          <w:sz w:val="22"/>
          <w:szCs w:val="22"/>
        </w:rPr>
        <w:t xml:space="preserve">institutional   </w:t>
      </w:r>
      <w:r w:rsidR="00745C6A">
        <w:rPr>
          <w:sz w:val="22"/>
          <w:szCs w:val="22"/>
        </w:rPr>
        <w:t xml:space="preserve">                                                                                         </w:t>
      </w:r>
      <w:r w:rsidRPr="00AB0EFF">
        <w:rPr>
          <w:rFonts w:ascii="Wingdings" w:hAnsi="Wingdings"/>
          <w:sz w:val="22"/>
          <w:szCs w:val="22"/>
        </w:rPr>
        <w:t></w:t>
      </w:r>
      <w:r w:rsidRPr="00AB0EFF">
        <w:rPr>
          <w:sz w:val="22"/>
          <w:szCs w:val="22"/>
        </w:rPr>
        <w:t xml:space="preserve"> </w:t>
      </w:r>
      <w:r w:rsidR="00D268F4" w:rsidRPr="00AB0EFF">
        <w:rPr>
          <w:sz w:val="22"/>
          <w:szCs w:val="22"/>
        </w:rPr>
        <w:t>other ______________</w:t>
      </w:r>
      <w:r w:rsidR="00745C6A">
        <w:rPr>
          <w:sz w:val="22"/>
          <w:szCs w:val="22"/>
        </w:rPr>
        <w:t>__________________</w:t>
      </w:r>
      <w:r w:rsidR="00D268F4" w:rsidRPr="00AB0EFF">
        <w:rPr>
          <w:sz w:val="22"/>
          <w:szCs w:val="22"/>
        </w:rPr>
        <w:t>_</w:t>
      </w:r>
      <w:r w:rsidR="00745C6A">
        <w:rPr>
          <w:sz w:val="22"/>
          <w:szCs w:val="22"/>
        </w:rPr>
        <w:t>__________________</w:t>
      </w:r>
    </w:p>
    <w:p w14:paraId="41104524" w14:textId="1D511DA6" w:rsidR="00773784" w:rsidRPr="00E304DA" w:rsidRDefault="00773784" w:rsidP="009F6B59">
      <w:pPr>
        <w:pStyle w:val="Bullet"/>
        <w:numPr>
          <w:ilvl w:val="0"/>
          <w:numId w:val="14"/>
        </w:numPr>
        <w:jc w:val="left"/>
        <w:rPr>
          <w:sz w:val="22"/>
          <w:szCs w:val="22"/>
        </w:rPr>
      </w:pPr>
      <w:r w:rsidRPr="00E304DA">
        <w:rPr>
          <w:iCs/>
          <w:sz w:val="22"/>
          <w:szCs w:val="22"/>
        </w:rPr>
        <w:t xml:space="preserve">What are the major trip generators </w:t>
      </w:r>
      <w:r w:rsidR="009F6B59" w:rsidRPr="00E304DA">
        <w:rPr>
          <w:iCs/>
          <w:sz w:val="22"/>
          <w:szCs w:val="22"/>
        </w:rPr>
        <w:t xml:space="preserve">near the project </w:t>
      </w:r>
      <w:r w:rsidR="00D268F4" w:rsidRPr="00E304DA">
        <w:rPr>
          <w:iCs/>
          <w:sz w:val="22"/>
          <w:szCs w:val="22"/>
        </w:rPr>
        <w:t>site</w:t>
      </w:r>
      <w:r w:rsidRPr="00E304DA">
        <w:rPr>
          <w:iCs/>
          <w:sz w:val="22"/>
          <w:szCs w:val="22"/>
        </w:rPr>
        <w:t>, if any? (existing and future)</w:t>
      </w:r>
    </w:p>
    <w:p w14:paraId="28394594" w14:textId="3627E966" w:rsidR="00773784" w:rsidRPr="00E304DA" w:rsidRDefault="00773784" w:rsidP="009F6B59">
      <w:pPr>
        <w:pStyle w:val="Bullet"/>
        <w:numPr>
          <w:ilvl w:val="1"/>
          <w:numId w:val="14"/>
        </w:numPr>
        <w:spacing w:after="0" w:line="240" w:lineRule="auto"/>
        <w:jc w:val="left"/>
        <w:rPr>
          <w:sz w:val="22"/>
          <w:szCs w:val="22"/>
        </w:rPr>
      </w:pPr>
      <w:r w:rsidRPr="00E304DA">
        <w:rPr>
          <w:iCs/>
          <w:sz w:val="22"/>
          <w:szCs w:val="22"/>
        </w:rPr>
        <w:t>Schools</w:t>
      </w:r>
      <w:r w:rsidRPr="00E304DA">
        <w:rPr>
          <w:iCs/>
          <w:sz w:val="22"/>
          <w:szCs w:val="22"/>
        </w:rPr>
        <w:tab/>
        <w:t xml:space="preserve">  </w:t>
      </w:r>
      <w:r w:rsidR="005F4E9E">
        <w:rPr>
          <w:iCs/>
          <w:sz w:val="22"/>
          <w:szCs w:val="22"/>
        </w:rPr>
        <w:tab/>
      </w:r>
      <w:r w:rsidR="005F4E9E">
        <w:rPr>
          <w:iCs/>
          <w:sz w:val="22"/>
          <w:szCs w:val="22"/>
        </w:rPr>
        <w:tab/>
      </w:r>
      <w:r w:rsidR="005F4E9E">
        <w:rPr>
          <w:iCs/>
          <w:sz w:val="22"/>
          <w:szCs w:val="22"/>
        </w:rPr>
        <w:tab/>
      </w:r>
      <w:r w:rsidR="005F4E9E">
        <w:rPr>
          <w:iCs/>
          <w:sz w:val="22"/>
          <w:szCs w:val="22"/>
        </w:rPr>
        <w:tab/>
      </w:r>
      <w:r w:rsidR="005F4E9E">
        <w:rPr>
          <w:iCs/>
          <w:sz w:val="22"/>
          <w:szCs w:val="22"/>
        </w:rPr>
        <w:tab/>
      </w:r>
      <w:r w:rsidRPr="00E304DA">
        <w:rPr>
          <w:rFonts w:ascii="Wingdings" w:hAnsi="Wingdings"/>
          <w:sz w:val="22"/>
          <w:szCs w:val="22"/>
        </w:rPr>
        <w:t></w:t>
      </w:r>
      <w:r w:rsidRPr="00E304DA">
        <w:rPr>
          <w:iCs/>
          <w:sz w:val="22"/>
          <w:szCs w:val="22"/>
        </w:rPr>
        <w:t xml:space="preserve">yes   </w:t>
      </w:r>
      <w:r w:rsidRPr="00E304DA">
        <w:rPr>
          <w:rFonts w:ascii="Wingdings" w:hAnsi="Wingdings"/>
          <w:sz w:val="22"/>
          <w:szCs w:val="22"/>
        </w:rPr>
        <w:t></w:t>
      </w:r>
      <w:r w:rsidRPr="00E304DA">
        <w:rPr>
          <w:sz w:val="22"/>
          <w:szCs w:val="22"/>
        </w:rPr>
        <w:t xml:space="preserve">no   </w:t>
      </w:r>
    </w:p>
    <w:p w14:paraId="382F0DE4" w14:textId="3EA2AC67" w:rsidR="00773784" w:rsidRPr="00E304DA" w:rsidRDefault="00773784" w:rsidP="009F6B59">
      <w:pPr>
        <w:pStyle w:val="Bullet"/>
        <w:numPr>
          <w:ilvl w:val="1"/>
          <w:numId w:val="14"/>
        </w:numPr>
        <w:spacing w:after="0" w:line="240" w:lineRule="auto"/>
        <w:jc w:val="left"/>
        <w:rPr>
          <w:sz w:val="22"/>
          <w:szCs w:val="22"/>
        </w:rPr>
      </w:pPr>
      <w:r w:rsidRPr="00E304DA">
        <w:rPr>
          <w:sz w:val="22"/>
          <w:szCs w:val="22"/>
        </w:rPr>
        <w:t>Major employers</w:t>
      </w:r>
      <w:r w:rsidRPr="00E304DA">
        <w:rPr>
          <w:iCs/>
          <w:sz w:val="22"/>
          <w:szCs w:val="22"/>
        </w:rPr>
        <w:t xml:space="preserve">  </w:t>
      </w:r>
      <w:r w:rsidR="005F4E9E">
        <w:rPr>
          <w:iCs/>
          <w:sz w:val="22"/>
          <w:szCs w:val="22"/>
        </w:rPr>
        <w:tab/>
      </w:r>
      <w:r w:rsidR="005F4E9E">
        <w:rPr>
          <w:iCs/>
          <w:sz w:val="22"/>
          <w:szCs w:val="22"/>
        </w:rPr>
        <w:tab/>
      </w:r>
      <w:r w:rsidR="005F4E9E">
        <w:rPr>
          <w:iCs/>
          <w:sz w:val="22"/>
          <w:szCs w:val="22"/>
        </w:rPr>
        <w:tab/>
      </w:r>
      <w:r w:rsidR="005F4E9E">
        <w:rPr>
          <w:iCs/>
          <w:sz w:val="22"/>
          <w:szCs w:val="22"/>
        </w:rPr>
        <w:tab/>
      </w:r>
      <w:r w:rsidRPr="00E304DA">
        <w:rPr>
          <w:rFonts w:ascii="Wingdings" w:hAnsi="Wingdings"/>
          <w:sz w:val="22"/>
          <w:szCs w:val="22"/>
        </w:rPr>
        <w:t></w:t>
      </w:r>
      <w:r w:rsidRPr="00E304DA">
        <w:rPr>
          <w:iCs/>
          <w:sz w:val="22"/>
          <w:szCs w:val="22"/>
        </w:rPr>
        <w:t xml:space="preserve">yes   </w:t>
      </w:r>
      <w:r w:rsidRPr="00E304DA">
        <w:rPr>
          <w:rFonts w:ascii="Wingdings" w:hAnsi="Wingdings"/>
          <w:sz w:val="22"/>
          <w:szCs w:val="22"/>
        </w:rPr>
        <w:t></w:t>
      </w:r>
      <w:r w:rsidRPr="00E304DA">
        <w:rPr>
          <w:sz w:val="22"/>
          <w:szCs w:val="22"/>
        </w:rPr>
        <w:t xml:space="preserve">no   </w:t>
      </w:r>
    </w:p>
    <w:p w14:paraId="0034B67A" w14:textId="5D671101" w:rsidR="00773784" w:rsidRPr="00E304DA" w:rsidRDefault="00773784" w:rsidP="009F6B59">
      <w:pPr>
        <w:pStyle w:val="Bullet"/>
        <w:numPr>
          <w:ilvl w:val="1"/>
          <w:numId w:val="14"/>
        </w:numPr>
        <w:spacing w:after="0" w:line="240" w:lineRule="auto"/>
        <w:jc w:val="left"/>
        <w:rPr>
          <w:sz w:val="22"/>
          <w:szCs w:val="22"/>
        </w:rPr>
      </w:pPr>
      <w:r w:rsidRPr="00E304DA">
        <w:rPr>
          <w:sz w:val="22"/>
          <w:szCs w:val="22"/>
        </w:rPr>
        <w:t>Civic/community destinations</w:t>
      </w:r>
      <w:r w:rsidRPr="00E304DA">
        <w:rPr>
          <w:iCs/>
          <w:sz w:val="22"/>
          <w:szCs w:val="22"/>
        </w:rPr>
        <w:t xml:space="preserve">  </w:t>
      </w:r>
      <w:r w:rsidR="005F4E9E">
        <w:rPr>
          <w:iCs/>
          <w:sz w:val="22"/>
          <w:szCs w:val="22"/>
        </w:rPr>
        <w:tab/>
      </w:r>
      <w:r w:rsidR="005F4E9E">
        <w:rPr>
          <w:iCs/>
          <w:sz w:val="22"/>
          <w:szCs w:val="22"/>
        </w:rPr>
        <w:tab/>
      </w:r>
      <w:r w:rsidR="005F4E9E">
        <w:rPr>
          <w:iCs/>
          <w:sz w:val="22"/>
          <w:szCs w:val="22"/>
        </w:rPr>
        <w:tab/>
      </w:r>
      <w:r w:rsidRPr="00E304DA">
        <w:rPr>
          <w:rFonts w:ascii="Wingdings" w:hAnsi="Wingdings"/>
          <w:sz w:val="22"/>
          <w:szCs w:val="22"/>
        </w:rPr>
        <w:t></w:t>
      </w:r>
      <w:r w:rsidRPr="00E304DA">
        <w:rPr>
          <w:iCs/>
          <w:sz w:val="22"/>
          <w:szCs w:val="22"/>
        </w:rPr>
        <w:t xml:space="preserve">yes   </w:t>
      </w:r>
      <w:r w:rsidRPr="00E304DA">
        <w:rPr>
          <w:rFonts w:ascii="Wingdings" w:hAnsi="Wingdings"/>
          <w:sz w:val="22"/>
          <w:szCs w:val="22"/>
        </w:rPr>
        <w:t></w:t>
      </w:r>
      <w:r w:rsidRPr="00E304DA">
        <w:rPr>
          <w:sz w:val="22"/>
          <w:szCs w:val="22"/>
        </w:rPr>
        <w:t xml:space="preserve">no </w:t>
      </w:r>
    </w:p>
    <w:p w14:paraId="01492736" w14:textId="3380D289" w:rsidR="00773784" w:rsidRPr="00E304DA" w:rsidRDefault="00773784" w:rsidP="009F6B59">
      <w:pPr>
        <w:pStyle w:val="Bullet"/>
        <w:numPr>
          <w:ilvl w:val="1"/>
          <w:numId w:val="14"/>
        </w:numPr>
        <w:spacing w:after="0" w:line="240" w:lineRule="auto"/>
        <w:jc w:val="left"/>
        <w:rPr>
          <w:iCs/>
          <w:sz w:val="22"/>
          <w:szCs w:val="22"/>
        </w:rPr>
      </w:pPr>
      <w:r w:rsidRPr="00E304DA">
        <w:rPr>
          <w:sz w:val="22"/>
          <w:szCs w:val="22"/>
        </w:rPr>
        <w:t>Medium to high-density residential</w:t>
      </w:r>
      <w:r w:rsidRPr="00E304DA">
        <w:rPr>
          <w:iCs/>
          <w:sz w:val="22"/>
          <w:szCs w:val="22"/>
        </w:rPr>
        <w:t xml:space="preserve"> </w:t>
      </w:r>
      <w:r w:rsidR="005F4E9E">
        <w:rPr>
          <w:iCs/>
          <w:sz w:val="22"/>
          <w:szCs w:val="22"/>
        </w:rPr>
        <w:tab/>
      </w:r>
      <w:r w:rsidR="005F4E9E">
        <w:rPr>
          <w:iCs/>
          <w:sz w:val="22"/>
          <w:szCs w:val="22"/>
        </w:rPr>
        <w:tab/>
      </w:r>
      <w:r w:rsidRPr="00E304DA">
        <w:rPr>
          <w:rFonts w:ascii="Wingdings" w:hAnsi="Wingdings"/>
          <w:sz w:val="22"/>
          <w:szCs w:val="22"/>
        </w:rPr>
        <w:t></w:t>
      </w:r>
      <w:r w:rsidRPr="00E304DA">
        <w:rPr>
          <w:iCs/>
          <w:sz w:val="22"/>
          <w:szCs w:val="22"/>
        </w:rPr>
        <w:t>ye</w:t>
      </w:r>
      <w:r w:rsidR="005F4E9E">
        <w:rPr>
          <w:iCs/>
          <w:sz w:val="22"/>
          <w:szCs w:val="22"/>
        </w:rPr>
        <w:t xml:space="preserve">s   </w:t>
      </w:r>
      <w:r w:rsidRPr="00E304DA">
        <w:rPr>
          <w:rFonts w:ascii="Wingdings" w:hAnsi="Wingdings"/>
          <w:sz w:val="22"/>
          <w:szCs w:val="22"/>
        </w:rPr>
        <w:t></w:t>
      </w:r>
      <w:r w:rsidRPr="00E304DA">
        <w:rPr>
          <w:sz w:val="22"/>
          <w:szCs w:val="22"/>
        </w:rPr>
        <w:t>no</w:t>
      </w:r>
    </w:p>
    <w:p w14:paraId="3407B96F" w14:textId="5A151EF0" w:rsidR="0055256A" w:rsidRPr="00E304DA" w:rsidRDefault="0055256A" w:rsidP="009F6B59">
      <w:pPr>
        <w:pStyle w:val="ListParagraph"/>
        <w:numPr>
          <w:ilvl w:val="1"/>
          <w:numId w:val="14"/>
        </w:numPr>
        <w:spacing w:after="0" w:line="240" w:lineRule="auto"/>
      </w:pPr>
      <w:r w:rsidRPr="00E304DA">
        <w:t xml:space="preserve">Senior centers/healthcare facilities  </w:t>
      </w:r>
      <w:r w:rsidR="005F4E9E">
        <w:tab/>
      </w:r>
      <w:r w:rsidR="005F4E9E">
        <w:tab/>
      </w:r>
      <w:r w:rsidRPr="00E304DA">
        <w:rPr>
          <w:rFonts w:ascii="Wingdings" w:hAnsi="Wingdings"/>
        </w:rPr>
        <w:t></w:t>
      </w:r>
      <w:r w:rsidRPr="00E304DA">
        <w:rPr>
          <w:iCs/>
        </w:rPr>
        <w:t xml:space="preserve">yes   </w:t>
      </w:r>
      <w:r w:rsidRPr="00E304DA">
        <w:rPr>
          <w:rFonts w:ascii="Wingdings" w:hAnsi="Wingdings"/>
        </w:rPr>
        <w:t></w:t>
      </w:r>
      <w:r w:rsidRPr="00E304DA">
        <w:t>no</w:t>
      </w:r>
    </w:p>
    <w:p w14:paraId="6E7201A1" w14:textId="7019A097" w:rsidR="00773784" w:rsidRDefault="00773784" w:rsidP="009F6B59">
      <w:pPr>
        <w:pStyle w:val="ListParagraph"/>
        <w:numPr>
          <w:ilvl w:val="1"/>
          <w:numId w:val="14"/>
        </w:numPr>
        <w:spacing w:after="0" w:line="240" w:lineRule="auto"/>
      </w:pPr>
      <w:r w:rsidRPr="00E304DA">
        <w:t>Daily needs</w:t>
      </w:r>
      <w:r w:rsidR="0055256A" w:rsidRPr="00E304DA">
        <w:t xml:space="preserve"> (grocery, retail, </w:t>
      </w:r>
      <w:r w:rsidR="00103F26" w:rsidRPr="00E304DA">
        <w:t>etc.</w:t>
      </w:r>
      <w:r w:rsidR="0055256A" w:rsidRPr="00E304DA">
        <w:t>)</w:t>
      </w:r>
      <w:r w:rsidRPr="00E304DA">
        <w:t xml:space="preserve"> </w:t>
      </w:r>
      <w:r w:rsidRPr="00E304DA">
        <w:rPr>
          <w:iCs/>
        </w:rPr>
        <w:t xml:space="preserve">  </w:t>
      </w:r>
      <w:r w:rsidR="005F4E9E">
        <w:rPr>
          <w:iCs/>
        </w:rPr>
        <w:tab/>
      </w:r>
      <w:r w:rsidR="005F4E9E">
        <w:rPr>
          <w:iCs/>
        </w:rPr>
        <w:tab/>
      </w:r>
      <w:r w:rsidRPr="00E304DA">
        <w:rPr>
          <w:rFonts w:ascii="Wingdings" w:hAnsi="Wingdings"/>
        </w:rPr>
        <w:t></w:t>
      </w:r>
      <w:r w:rsidRPr="00E304DA">
        <w:rPr>
          <w:iCs/>
        </w:rPr>
        <w:t xml:space="preserve">yes   </w:t>
      </w:r>
      <w:r w:rsidRPr="00E304DA">
        <w:rPr>
          <w:rFonts w:ascii="Wingdings" w:hAnsi="Wingdings"/>
        </w:rPr>
        <w:t></w:t>
      </w:r>
      <w:r w:rsidRPr="00E304DA">
        <w:t>no</w:t>
      </w:r>
    </w:p>
    <w:p w14:paraId="2AB47DB7" w14:textId="6751398D" w:rsidR="00F5451D" w:rsidRPr="00E304DA" w:rsidRDefault="00F5451D" w:rsidP="009F6B59">
      <w:pPr>
        <w:pStyle w:val="ListParagraph"/>
        <w:numPr>
          <w:ilvl w:val="1"/>
          <w:numId w:val="14"/>
        </w:numPr>
        <w:spacing w:after="0" w:line="240" w:lineRule="auto"/>
      </w:pPr>
      <w:r>
        <w:t>Other _______________________________________</w:t>
      </w:r>
      <w:r w:rsidR="00745C6A">
        <w:t>________</w:t>
      </w:r>
      <w:r>
        <w:t>___</w:t>
      </w:r>
    </w:p>
    <w:p w14:paraId="427E2B89" w14:textId="536AE3CE" w:rsidR="00D268F4" w:rsidRPr="00E304DA" w:rsidRDefault="00D268F4" w:rsidP="00AB0EFF">
      <w:pPr>
        <w:pStyle w:val="ListParagraph"/>
        <w:spacing w:after="0" w:line="240" w:lineRule="auto"/>
        <w:ind w:left="360"/>
      </w:pPr>
    </w:p>
    <w:p w14:paraId="645EB008" w14:textId="2232C45B" w:rsidR="00D268F4" w:rsidRPr="00E304DA" w:rsidRDefault="00D268F4" w:rsidP="00AB0EFF">
      <w:pPr>
        <w:pStyle w:val="ListParagraph"/>
        <w:numPr>
          <w:ilvl w:val="0"/>
          <w:numId w:val="14"/>
        </w:numPr>
        <w:spacing w:after="0" w:line="240" w:lineRule="auto"/>
      </w:pPr>
      <w:r w:rsidRPr="00E304DA">
        <w:t xml:space="preserve">Is the project site located </w:t>
      </w:r>
      <w:r w:rsidR="00B65AD6" w:rsidRPr="00E304DA">
        <w:t xml:space="preserve">on the path </w:t>
      </w:r>
      <w:r w:rsidR="00103F26">
        <w:t>to/from</w:t>
      </w:r>
      <w:r w:rsidR="00103F26" w:rsidRPr="00E304DA">
        <w:t xml:space="preserve"> </w:t>
      </w:r>
      <w:r w:rsidR="00B65AD6" w:rsidRPr="00E304DA">
        <w:t>nearby trip generators?</w:t>
      </w:r>
    </w:p>
    <w:p w14:paraId="050D9A4E" w14:textId="0850EBC9" w:rsidR="00B65AD6" w:rsidRPr="00AB0EFF" w:rsidRDefault="00B65AD6" w:rsidP="00AB0EFF">
      <w:pPr>
        <w:pStyle w:val="ListParagraph"/>
        <w:spacing w:after="0" w:line="240" w:lineRule="auto"/>
        <w:ind w:left="360"/>
        <w:rPr>
          <w:rFonts w:ascii="Calibri" w:eastAsia="Times New Roman" w:hAnsi="Calibri" w:cs="Times New Roman"/>
        </w:rPr>
      </w:pPr>
      <w:r w:rsidRPr="00AB0EFF">
        <w:rPr>
          <w:rFonts w:ascii="Wingdings" w:eastAsia="Times New Roman" w:hAnsi="Wingdings" w:cs="Times New Roman"/>
        </w:rPr>
        <w:t></w:t>
      </w:r>
      <w:r w:rsidRPr="00AB0EFF">
        <w:rPr>
          <w:rFonts w:ascii="Calibri" w:eastAsia="Times New Roman" w:hAnsi="Calibri" w:cs="Times New Roman"/>
          <w:iCs/>
        </w:rPr>
        <w:t>yes</w:t>
      </w:r>
      <w:r w:rsidRPr="00AB0EFF">
        <w:rPr>
          <w:rFonts w:ascii="Calibri" w:eastAsia="Times New Roman" w:hAnsi="Calibri" w:cs="Times New Roman"/>
          <w:iCs/>
        </w:rPr>
        <w:tab/>
      </w:r>
      <w:r w:rsidRPr="00AB0EFF">
        <w:rPr>
          <w:rFonts w:ascii="Wingdings" w:eastAsia="Times New Roman" w:hAnsi="Wingdings" w:cs="Times New Roman"/>
        </w:rPr>
        <w:t></w:t>
      </w:r>
      <w:r w:rsidRPr="00AB0EFF">
        <w:rPr>
          <w:rFonts w:ascii="Calibri" w:eastAsia="Times New Roman" w:hAnsi="Calibri" w:cs="Times New Roman"/>
        </w:rPr>
        <w:t>no</w:t>
      </w:r>
    </w:p>
    <w:p w14:paraId="5F71616C" w14:textId="62810465" w:rsidR="00B65AD6" w:rsidRPr="00E304DA" w:rsidRDefault="002D36AF" w:rsidP="0066426E">
      <w:pPr>
        <w:spacing w:after="0" w:line="240" w:lineRule="auto"/>
        <w:ind w:firstLine="360"/>
      </w:pPr>
      <w:r>
        <w:t>Explain: ____________________________________________________</w:t>
      </w:r>
    </w:p>
    <w:p w14:paraId="1A3E16A7" w14:textId="77777777" w:rsidR="00F5451D" w:rsidRDefault="00F5451D" w:rsidP="0066426E">
      <w:pPr>
        <w:spacing w:after="0" w:line="240" w:lineRule="atLeast"/>
        <w:ind w:left="360"/>
        <w:contextualSpacing/>
        <w:jc w:val="both"/>
        <w:rPr>
          <w:rFonts w:ascii="Calibri" w:eastAsia="Times New Roman" w:hAnsi="Calibri" w:cs="Times New Roman"/>
          <w:iCs/>
        </w:rPr>
      </w:pPr>
    </w:p>
    <w:p w14:paraId="482CE972" w14:textId="33D66AE4" w:rsidR="009F6B59" w:rsidRPr="00AB0EFF" w:rsidRDefault="009F6B59" w:rsidP="007E2483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Calibri" w:eastAsia="Times New Roman" w:hAnsi="Calibri" w:cs="Times New Roman"/>
          <w:iCs/>
        </w:rPr>
      </w:pPr>
      <w:r w:rsidRPr="00AB0EFF">
        <w:rPr>
          <w:rFonts w:ascii="Calibri" w:eastAsia="Times New Roman" w:hAnsi="Calibri" w:cs="Times New Roman"/>
          <w:iCs/>
        </w:rPr>
        <w:t>Based on the modal priority maps (</w:t>
      </w:r>
      <w:r w:rsidR="007E2483">
        <w:rPr>
          <w:rFonts w:ascii="Calibri" w:eastAsia="Times New Roman" w:hAnsi="Calibri" w:cs="Times New Roman"/>
          <w:iCs/>
        </w:rPr>
        <w:t xml:space="preserve">available at </w:t>
      </w:r>
      <w:hyperlink r:id="rId12" w:history="1">
        <w:r w:rsidR="00172F3C">
          <w:rPr>
            <w:rStyle w:val="Hyperlink"/>
          </w:rPr>
          <w:t>https://alameda-ctc.maps.arcgis.com/apps/View/index.html?appid=2040175145de4305</w:t>
        </w:r>
        <w:r w:rsidR="00172F3C">
          <w:rPr>
            <w:rStyle w:val="Hyperlink"/>
          </w:rPr>
          <w:lastRenderedPageBreak/>
          <w:t>a5f59c6e82ca16c7</w:t>
        </w:r>
      </w:hyperlink>
      <w:r w:rsidRPr="00AB0EFF">
        <w:rPr>
          <w:rFonts w:ascii="Calibri" w:eastAsia="Times New Roman" w:hAnsi="Calibri" w:cs="Times New Roman"/>
          <w:iCs/>
        </w:rPr>
        <w:t>), list the modal priorities on adjacent streets (check all that apply):</w:t>
      </w:r>
    </w:p>
    <w:p w14:paraId="12D75106" w14:textId="77777777" w:rsidR="00B65AD6" w:rsidRPr="00AB0EFF" w:rsidRDefault="00B65AD6" w:rsidP="009F6B59">
      <w:pPr>
        <w:spacing w:after="0" w:line="240" w:lineRule="atLeast"/>
        <w:ind w:left="360"/>
        <w:contextualSpacing/>
        <w:rPr>
          <w:rFonts w:ascii="Calibri" w:eastAsia="Times New Roman" w:hAnsi="Calibri" w:cs="Times New Roman"/>
          <w:iCs/>
        </w:rPr>
      </w:pPr>
    </w:p>
    <w:p w14:paraId="0F510374" w14:textId="718447B5" w:rsidR="009F6B59" w:rsidRPr="00AB0EFF" w:rsidRDefault="009F6B59" w:rsidP="0066426E">
      <w:pPr>
        <w:spacing w:after="0" w:line="240" w:lineRule="atLeast"/>
        <w:contextualSpacing/>
        <w:rPr>
          <w:rFonts w:ascii="Calibri" w:eastAsia="Times New Roman" w:hAnsi="Calibri" w:cs="Times New Roman"/>
          <w:iCs/>
          <w:u w:val="single"/>
        </w:rPr>
      </w:pPr>
      <w:r w:rsidRPr="00AB0EFF">
        <w:rPr>
          <w:rFonts w:ascii="Calibri" w:eastAsia="Times New Roman" w:hAnsi="Calibri" w:cs="Times New Roman"/>
          <w:iCs/>
        </w:rPr>
        <w:t xml:space="preserve">Adjacent Street </w:t>
      </w:r>
      <w:proofErr w:type="gramStart"/>
      <w:r w:rsidRPr="00AB0EFF">
        <w:rPr>
          <w:rFonts w:ascii="Calibri" w:eastAsia="Times New Roman" w:hAnsi="Calibri" w:cs="Times New Roman"/>
          <w:iCs/>
        </w:rPr>
        <w:t>1</w:t>
      </w:r>
      <w:r w:rsidR="00C86177" w:rsidRPr="00AB0EFF">
        <w:rPr>
          <w:rFonts w:ascii="Calibri" w:eastAsia="Times New Roman" w:hAnsi="Calibri" w:cs="Times New Roman"/>
          <w:iCs/>
        </w:rPr>
        <w:t xml:space="preserve">  Name</w:t>
      </w:r>
      <w:proofErr w:type="gramEnd"/>
      <w:r w:rsidR="00C86177" w:rsidRPr="00AB0EFF">
        <w:rPr>
          <w:rFonts w:ascii="Calibri" w:eastAsia="Times New Roman" w:hAnsi="Calibri" w:cs="Times New Roman"/>
          <w:iCs/>
        </w:rPr>
        <w:t>:</w:t>
      </w:r>
      <w:r w:rsidR="00C86177" w:rsidRPr="00AB0EFF">
        <w:rPr>
          <w:rFonts w:ascii="Calibri" w:eastAsia="Times New Roman" w:hAnsi="Calibri" w:cs="Times New Roman"/>
          <w:iCs/>
          <w:u w:val="single"/>
        </w:rPr>
        <w:t xml:space="preserve"> __________________________________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  <w:gridCol w:w="1653"/>
        <w:gridCol w:w="1653"/>
        <w:gridCol w:w="1654"/>
      </w:tblGrid>
      <w:tr w:rsidR="009F6B59" w:rsidRPr="00E304DA" w14:paraId="71FE621E" w14:textId="77777777" w:rsidTr="009F6B59">
        <w:tc>
          <w:tcPr>
            <w:tcW w:w="1654" w:type="dxa"/>
          </w:tcPr>
          <w:p w14:paraId="31FE3CA7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Calibri" w:hAnsi="Calibri"/>
                <w:sz w:val="22"/>
              </w:rPr>
              <w:t>Auto</w:t>
            </w:r>
          </w:p>
        </w:tc>
        <w:tc>
          <w:tcPr>
            <w:tcW w:w="1653" w:type="dxa"/>
          </w:tcPr>
          <w:p w14:paraId="01699F66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 First        </w:t>
            </w:r>
          </w:p>
        </w:tc>
        <w:tc>
          <w:tcPr>
            <w:tcW w:w="1653" w:type="dxa"/>
          </w:tcPr>
          <w:p w14:paraId="4C14BF88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Second       </w:t>
            </w:r>
          </w:p>
        </w:tc>
        <w:tc>
          <w:tcPr>
            <w:tcW w:w="1654" w:type="dxa"/>
          </w:tcPr>
          <w:p w14:paraId="53049614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Other  </w:t>
            </w:r>
          </w:p>
        </w:tc>
      </w:tr>
      <w:tr w:rsidR="009F6B59" w:rsidRPr="00E304DA" w14:paraId="53292873" w14:textId="77777777" w:rsidTr="009F6B59">
        <w:tc>
          <w:tcPr>
            <w:tcW w:w="1654" w:type="dxa"/>
          </w:tcPr>
          <w:p w14:paraId="47070578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Calibri" w:hAnsi="Calibri"/>
                <w:sz w:val="22"/>
              </w:rPr>
              <w:t>Bicycle</w:t>
            </w:r>
          </w:p>
        </w:tc>
        <w:tc>
          <w:tcPr>
            <w:tcW w:w="1653" w:type="dxa"/>
          </w:tcPr>
          <w:p w14:paraId="7369AE13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 First        </w:t>
            </w:r>
          </w:p>
        </w:tc>
        <w:tc>
          <w:tcPr>
            <w:tcW w:w="1653" w:type="dxa"/>
          </w:tcPr>
          <w:p w14:paraId="3847F4CE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Second       </w:t>
            </w:r>
          </w:p>
        </w:tc>
        <w:tc>
          <w:tcPr>
            <w:tcW w:w="1654" w:type="dxa"/>
          </w:tcPr>
          <w:p w14:paraId="3B875DE0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Other  </w:t>
            </w:r>
          </w:p>
        </w:tc>
      </w:tr>
      <w:tr w:rsidR="009F6B59" w:rsidRPr="00E304DA" w14:paraId="2A87877C" w14:textId="77777777" w:rsidTr="009F6B59">
        <w:tc>
          <w:tcPr>
            <w:tcW w:w="1654" w:type="dxa"/>
          </w:tcPr>
          <w:p w14:paraId="6D01A7F4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Calibri" w:hAnsi="Calibri"/>
                <w:sz w:val="22"/>
              </w:rPr>
              <w:t>Pedestrian</w:t>
            </w:r>
          </w:p>
        </w:tc>
        <w:tc>
          <w:tcPr>
            <w:tcW w:w="1653" w:type="dxa"/>
          </w:tcPr>
          <w:p w14:paraId="73953638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 First        </w:t>
            </w:r>
          </w:p>
        </w:tc>
        <w:tc>
          <w:tcPr>
            <w:tcW w:w="1653" w:type="dxa"/>
          </w:tcPr>
          <w:p w14:paraId="3E4E08D7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Second       </w:t>
            </w:r>
          </w:p>
        </w:tc>
        <w:tc>
          <w:tcPr>
            <w:tcW w:w="1654" w:type="dxa"/>
          </w:tcPr>
          <w:p w14:paraId="52B5FBBE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>Other</w:t>
            </w:r>
          </w:p>
        </w:tc>
      </w:tr>
      <w:tr w:rsidR="009F6B59" w:rsidRPr="00E304DA" w14:paraId="57591496" w14:textId="77777777" w:rsidTr="009F6B59">
        <w:tc>
          <w:tcPr>
            <w:tcW w:w="1654" w:type="dxa"/>
          </w:tcPr>
          <w:p w14:paraId="2C656342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Calibri" w:hAnsi="Calibri"/>
                <w:sz w:val="22"/>
              </w:rPr>
              <w:t>Transit</w:t>
            </w:r>
          </w:p>
        </w:tc>
        <w:tc>
          <w:tcPr>
            <w:tcW w:w="1653" w:type="dxa"/>
          </w:tcPr>
          <w:p w14:paraId="489DB231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 First        </w:t>
            </w:r>
          </w:p>
        </w:tc>
        <w:tc>
          <w:tcPr>
            <w:tcW w:w="1653" w:type="dxa"/>
          </w:tcPr>
          <w:p w14:paraId="64C9EC1F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Second       </w:t>
            </w:r>
          </w:p>
        </w:tc>
        <w:tc>
          <w:tcPr>
            <w:tcW w:w="1654" w:type="dxa"/>
          </w:tcPr>
          <w:p w14:paraId="317457CD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Other  </w:t>
            </w:r>
          </w:p>
        </w:tc>
      </w:tr>
      <w:tr w:rsidR="009F6B59" w:rsidRPr="00E304DA" w14:paraId="00BF68F2" w14:textId="77777777" w:rsidTr="009F6B59">
        <w:tc>
          <w:tcPr>
            <w:tcW w:w="1654" w:type="dxa"/>
          </w:tcPr>
          <w:p w14:paraId="0F77926A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Calibri" w:hAnsi="Calibri"/>
                <w:sz w:val="22"/>
              </w:rPr>
              <w:t>Trucks</w:t>
            </w:r>
          </w:p>
        </w:tc>
        <w:tc>
          <w:tcPr>
            <w:tcW w:w="1653" w:type="dxa"/>
          </w:tcPr>
          <w:p w14:paraId="7938B0C4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 First        </w:t>
            </w:r>
          </w:p>
        </w:tc>
        <w:tc>
          <w:tcPr>
            <w:tcW w:w="1653" w:type="dxa"/>
          </w:tcPr>
          <w:p w14:paraId="0EE23B41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Second       </w:t>
            </w:r>
          </w:p>
        </w:tc>
        <w:tc>
          <w:tcPr>
            <w:tcW w:w="1654" w:type="dxa"/>
          </w:tcPr>
          <w:p w14:paraId="1807DD3F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Other  </w:t>
            </w:r>
          </w:p>
        </w:tc>
      </w:tr>
    </w:tbl>
    <w:p w14:paraId="26807BF1" w14:textId="77777777" w:rsidR="009F6B59" w:rsidRPr="00AB0EFF" w:rsidRDefault="009F6B59" w:rsidP="009F6B59">
      <w:pPr>
        <w:spacing w:after="0" w:line="240" w:lineRule="atLeast"/>
        <w:ind w:left="360"/>
        <w:contextualSpacing/>
        <w:rPr>
          <w:rFonts w:ascii="Calibri" w:eastAsia="Times New Roman" w:hAnsi="Calibri" w:cs="Times New Roman"/>
          <w:iCs/>
          <w:u w:val="single"/>
        </w:rPr>
      </w:pPr>
    </w:p>
    <w:p w14:paraId="3F07AC59" w14:textId="1348F91F" w:rsidR="009F6B59" w:rsidRPr="00AB0EFF" w:rsidRDefault="009F6B59" w:rsidP="0066426E">
      <w:pPr>
        <w:spacing w:after="0" w:line="240" w:lineRule="atLeast"/>
        <w:contextualSpacing/>
        <w:rPr>
          <w:rFonts w:ascii="Calibri" w:eastAsia="Times New Roman" w:hAnsi="Calibri" w:cs="Times New Roman"/>
          <w:iCs/>
          <w:u w:val="single"/>
        </w:rPr>
      </w:pPr>
      <w:r w:rsidRPr="00AB0EFF">
        <w:rPr>
          <w:rFonts w:ascii="Calibri" w:eastAsia="Times New Roman" w:hAnsi="Calibri" w:cs="Times New Roman"/>
          <w:iCs/>
        </w:rPr>
        <w:t xml:space="preserve">Adjacent Street </w:t>
      </w:r>
      <w:proofErr w:type="gramStart"/>
      <w:r w:rsidRPr="00AB0EFF">
        <w:rPr>
          <w:rFonts w:ascii="Calibri" w:eastAsia="Times New Roman" w:hAnsi="Calibri" w:cs="Times New Roman"/>
          <w:iCs/>
        </w:rPr>
        <w:t>2</w:t>
      </w:r>
      <w:r w:rsidR="00C86177" w:rsidRPr="00AB0EFF">
        <w:rPr>
          <w:rFonts w:ascii="Calibri" w:eastAsia="Times New Roman" w:hAnsi="Calibri" w:cs="Times New Roman"/>
          <w:iCs/>
        </w:rPr>
        <w:t xml:space="preserve">  Name</w:t>
      </w:r>
      <w:proofErr w:type="gramEnd"/>
      <w:r w:rsidR="00C86177" w:rsidRPr="00AB0EFF">
        <w:rPr>
          <w:rFonts w:ascii="Calibri" w:eastAsia="Times New Roman" w:hAnsi="Calibri" w:cs="Times New Roman"/>
          <w:iCs/>
        </w:rPr>
        <w:t>:</w:t>
      </w:r>
      <w:r w:rsidR="00C86177" w:rsidRPr="00AB0EFF">
        <w:rPr>
          <w:rFonts w:ascii="Calibri" w:eastAsia="Times New Roman" w:hAnsi="Calibri" w:cs="Times New Roman"/>
          <w:iCs/>
          <w:u w:val="single"/>
        </w:rPr>
        <w:t xml:space="preserve"> __________________________________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  <w:gridCol w:w="1653"/>
        <w:gridCol w:w="1653"/>
        <w:gridCol w:w="1654"/>
      </w:tblGrid>
      <w:tr w:rsidR="009F6B59" w:rsidRPr="00E304DA" w14:paraId="3967B607" w14:textId="77777777" w:rsidTr="009F6B59">
        <w:tc>
          <w:tcPr>
            <w:tcW w:w="1654" w:type="dxa"/>
          </w:tcPr>
          <w:p w14:paraId="246B95EB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Calibri" w:hAnsi="Calibri"/>
                <w:sz w:val="22"/>
              </w:rPr>
              <w:t>Auto</w:t>
            </w:r>
          </w:p>
        </w:tc>
        <w:tc>
          <w:tcPr>
            <w:tcW w:w="1653" w:type="dxa"/>
          </w:tcPr>
          <w:p w14:paraId="4E632C11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 First        </w:t>
            </w:r>
          </w:p>
        </w:tc>
        <w:tc>
          <w:tcPr>
            <w:tcW w:w="1653" w:type="dxa"/>
          </w:tcPr>
          <w:p w14:paraId="4D9E5DE5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Second       </w:t>
            </w:r>
          </w:p>
        </w:tc>
        <w:tc>
          <w:tcPr>
            <w:tcW w:w="1654" w:type="dxa"/>
          </w:tcPr>
          <w:p w14:paraId="4F84EC3D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Other  </w:t>
            </w:r>
          </w:p>
        </w:tc>
      </w:tr>
      <w:tr w:rsidR="009F6B59" w:rsidRPr="00E304DA" w14:paraId="1DD22CD6" w14:textId="77777777" w:rsidTr="009F6B59">
        <w:tc>
          <w:tcPr>
            <w:tcW w:w="1654" w:type="dxa"/>
          </w:tcPr>
          <w:p w14:paraId="5ABF0A86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Calibri" w:hAnsi="Calibri"/>
                <w:sz w:val="22"/>
              </w:rPr>
              <w:t>Bicycle</w:t>
            </w:r>
          </w:p>
        </w:tc>
        <w:tc>
          <w:tcPr>
            <w:tcW w:w="1653" w:type="dxa"/>
          </w:tcPr>
          <w:p w14:paraId="6E03AAAB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 First        </w:t>
            </w:r>
          </w:p>
        </w:tc>
        <w:tc>
          <w:tcPr>
            <w:tcW w:w="1653" w:type="dxa"/>
          </w:tcPr>
          <w:p w14:paraId="1DB742DB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Second       </w:t>
            </w:r>
          </w:p>
        </w:tc>
        <w:tc>
          <w:tcPr>
            <w:tcW w:w="1654" w:type="dxa"/>
          </w:tcPr>
          <w:p w14:paraId="1A8C9238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Other  </w:t>
            </w:r>
          </w:p>
        </w:tc>
      </w:tr>
      <w:tr w:rsidR="009F6B59" w:rsidRPr="00E304DA" w14:paraId="2B2FE7AB" w14:textId="77777777" w:rsidTr="009F6B59">
        <w:tc>
          <w:tcPr>
            <w:tcW w:w="1654" w:type="dxa"/>
          </w:tcPr>
          <w:p w14:paraId="230ED3F4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Calibri" w:hAnsi="Calibri"/>
                <w:sz w:val="22"/>
              </w:rPr>
              <w:t>Pedestrian</w:t>
            </w:r>
          </w:p>
        </w:tc>
        <w:tc>
          <w:tcPr>
            <w:tcW w:w="1653" w:type="dxa"/>
          </w:tcPr>
          <w:p w14:paraId="0AE5F2B0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 First        </w:t>
            </w:r>
          </w:p>
        </w:tc>
        <w:tc>
          <w:tcPr>
            <w:tcW w:w="1653" w:type="dxa"/>
          </w:tcPr>
          <w:p w14:paraId="329C0282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Second       </w:t>
            </w:r>
          </w:p>
        </w:tc>
        <w:tc>
          <w:tcPr>
            <w:tcW w:w="1654" w:type="dxa"/>
          </w:tcPr>
          <w:p w14:paraId="26191463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>Other</w:t>
            </w:r>
          </w:p>
        </w:tc>
      </w:tr>
      <w:tr w:rsidR="009F6B59" w:rsidRPr="00E304DA" w14:paraId="43199BDF" w14:textId="77777777" w:rsidTr="009F6B59">
        <w:tc>
          <w:tcPr>
            <w:tcW w:w="1654" w:type="dxa"/>
          </w:tcPr>
          <w:p w14:paraId="67D74C75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Calibri" w:hAnsi="Calibri"/>
                <w:sz w:val="22"/>
              </w:rPr>
              <w:t>Transit</w:t>
            </w:r>
          </w:p>
        </w:tc>
        <w:tc>
          <w:tcPr>
            <w:tcW w:w="1653" w:type="dxa"/>
          </w:tcPr>
          <w:p w14:paraId="499D0D54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 First        </w:t>
            </w:r>
          </w:p>
        </w:tc>
        <w:tc>
          <w:tcPr>
            <w:tcW w:w="1653" w:type="dxa"/>
          </w:tcPr>
          <w:p w14:paraId="29152DC7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Second       </w:t>
            </w:r>
          </w:p>
        </w:tc>
        <w:tc>
          <w:tcPr>
            <w:tcW w:w="1654" w:type="dxa"/>
          </w:tcPr>
          <w:p w14:paraId="2C89F21A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Other  </w:t>
            </w:r>
          </w:p>
        </w:tc>
      </w:tr>
      <w:tr w:rsidR="009F6B59" w:rsidRPr="00E304DA" w14:paraId="4D8C8155" w14:textId="77777777" w:rsidTr="009F6B59">
        <w:tc>
          <w:tcPr>
            <w:tcW w:w="1654" w:type="dxa"/>
          </w:tcPr>
          <w:p w14:paraId="487D9E57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Calibri" w:hAnsi="Calibri"/>
                <w:sz w:val="22"/>
              </w:rPr>
              <w:t>Trucks</w:t>
            </w:r>
          </w:p>
        </w:tc>
        <w:tc>
          <w:tcPr>
            <w:tcW w:w="1653" w:type="dxa"/>
          </w:tcPr>
          <w:p w14:paraId="163051C4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 First        </w:t>
            </w:r>
          </w:p>
        </w:tc>
        <w:tc>
          <w:tcPr>
            <w:tcW w:w="1653" w:type="dxa"/>
          </w:tcPr>
          <w:p w14:paraId="56BD7DBB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Second       </w:t>
            </w:r>
          </w:p>
        </w:tc>
        <w:tc>
          <w:tcPr>
            <w:tcW w:w="1654" w:type="dxa"/>
          </w:tcPr>
          <w:p w14:paraId="3E8D4B3F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Other  </w:t>
            </w:r>
          </w:p>
        </w:tc>
      </w:tr>
    </w:tbl>
    <w:p w14:paraId="224A84BB" w14:textId="77777777" w:rsidR="009F6B59" w:rsidRPr="00AB0EFF" w:rsidRDefault="009F6B59" w:rsidP="009F6B59">
      <w:pPr>
        <w:spacing w:after="0" w:line="240" w:lineRule="atLeast"/>
        <w:ind w:left="360"/>
        <w:contextualSpacing/>
        <w:rPr>
          <w:rFonts w:ascii="Calibri" w:eastAsia="Times New Roman" w:hAnsi="Calibri" w:cs="Times New Roman"/>
          <w:iCs/>
          <w:u w:val="single"/>
        </w:rPr>
      </w:pPr>
    </w:p>
    <w:p w14:paraId="1FD2AE29" w14:textId="7189CD49" w:rsidR="009F6B59" w:rsidRPr="00AB0EFF" w:rsidRDefault="009F6B59" w:rsidP="0066426E">
      <w:pPr>
        <w:spacing w:after="0" w:line="240" w:lineRule="atLeast"/>
        <w:contextualSpacing/>
        <w:rPr>
          <w:rFonts w:ascii="Calibri" w:eastAsia="Times New Roman" w:hAnsi="Calibri" w:cs="Times New Roman"/>
          <w:iCs/>
          <w:u w:val="single"/>
        </w:rPr>
      </w:pPr>
      <w:r w:rsidRPr="00AB0EFF">
        <w:rPr>
          <w:rFonts w:ascii="Calibri" w:eastAsia="Times New Roman" w:hAnsi="Calibri" w:cs="Times New Roman"/>
          <w:iCs/>
        </w:rPr>
        <w:t xml:space="preserve">Adjacent Street </w:t>
      </w:r>
      <w:proofErr w:type="gramStart"/>
      <w:r w:rsidRPr="00AB0EFF">
        <w:rPr>
          <w:rFonts w:ascii="Calibri" w:eastAsia="Times New Roman" w:hAnsi="Calibri" w:cs="Times New Roman"/>
          <w:iCs/>
        </w:rPr>
        <w:t>3</w:t>
      </w:r>
      <w:r w:rsidR="00C86177" w:rsidRPr="00AB0EFF">
        <w:rPr>
          <w:rFonts w:ascii="Calibri" w:eastAsia="Times New Roman" w:hAnsi="Calibri" w:cs="Times New Roman"/>
          <w:iCs/>
        </w:rPr>
        <w:t xml:space="preserve">  Name</w:t>
      </w:r>
      <w:proofErr w:type="gramEnd"/>
      <w:r w:rsidR="00C86177" w:rsidRPr="00AB0EFF">
        <w:rPr>
          <w:rFonts w:ascii="Calibri" w:eastAsia="Times New Roman" w:hAnsi="Calibri" w:cs="Times New Roman"/>
          <w:iCs/>
        </w:rPr>
        <w:t>:</w:t>
      </w:r>
      <w:r w:rsidR="00C86177" w:rsidRPr="00AB0EFF">
        <w:rPr>
          <w:rFonts w:ascii="Calibri" w:eastAsia="Times New Roman" w:hAnsi="Calibri" w:cs="Times New Roman"/>
          <w:iCs/>
          <w:u w:val="single"/>
        </w:rPr>
        <w:t xml:space="preserve"> __________________________________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  <w:gridCol w:w="1653"/>
        <w:gridCol w:w="1653"/>
        <w:gridCol w:w="1654"/>
      </w:tblGrid>
      <w:tr w:rsidR="009F6B59" w:rsidRPr="00E304DA" w14:paraId="5362A22A" w14:textId="77777777" w:rsidTr="009F6B59">
        <w:tc>
          <w:tcPr>
            <w:tcW w:w="1654" w:type="dxa"/>
          </w:tcPr>
          <w:p w14:paraId="70702585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Calibri" w:hAnsi="Calibri"/>
                <w:sz w:val="22"/>
              </w:rPr>
              <w:t>Auto</w:t>
            </w:r>
          </w:p>
        </w:tc>
        <w:tc>
          <w:tcPr>
            <w:tcW w:w="1653" w:type="dxa"/>
          </w:tcPr>
          <w:p w14:paraId="195C5C39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 First        </w:t>
            </w:r>
          </w:p>
        </w:tc>
        <w:tc>
          <w:tcPr>
            <w:tcW w:w="1653" w:type="dxa"/>
          </w:tcPr>
          <w:p w14:paraId="074AC8C2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Second       </w:t>
            </w:r>
          </w:p>
        </w:tc>
        <w:tc>
          <w:tcPr>
            <w:tcW w:w="1654" w:type="dxa"/>
          </w:tcPr>
          <w:p w14:paraId="5B0469FB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Other  </w:t>
            </w:r>
          </w:p>
        </w:tc>
      </w:tr>
      <w:tr w:rsidR="009F6B59" w:rsidRPr="00E304DA" w14:paraId="3D103CF7" w14:textId="77777777" w:rsidTr="009F6B59">
        <w:tc>
          <w:tcPr>
            <w:tcW w:w="1654" w:type="dxa"/>
          </w:tcPr>
          <w:p w14:paraId="09F41940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Calibri" w:hAnsi="Calibri"/>
                <w:sz w:val="22"/>
              </w:rPr>
              <w:t>Bicycle</w:t>
            </w:r>
          </w:p>
        </w:tc>
        <w:tc>
          <w:tcPr>
            <w:tcW w:w="1653" w:type="dxa"/>
          </w:tcPr>
          <w:p w14:paraId="7479669E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 First        </w:t>
            </w:r>
          </w:p>
        </w:tc>
        <w:tc>
          <w:tcPr>
            <w:tcW w:w="1653" w:type="dxa"/>
          </w:tcPr>
          <w:p w14:paraId="7062A857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Second       </w:t>
            </w:r>
          </w:p>
        </w:tc>
        <w:tc>
          <w:tcPr>
            <w:tcW w:w="1654" w:type="dxa"/>
          </w:tcPr>
          <w:p w14:paraId="13E115DB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Other  </w:t>
            </w:r>
          </w:p>
        </w:tc>
      </w:tr>
      <w:tr w:rsidR="009F6B59" w:rsidRPr="00E304DA" w14:paraId="6E97C0B4" w14:textId="77777777" w:rsidTr="009F6B59">
        <w:tc>
          <w:tcPr>
            <w:tcW w:w="1654" w:type="dxa"/>
          </w:tcPr>
          <w:p w14:paraId="32FF915E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Calibri" w:hAnsi="Calibri"/>
                <w:sz w:val="22"/>
              </w:rPr>
              <w:t>Pedestrian</w:t>
            </w:r>
          </w:p>
        </w:tc>
        <w:tc>
          <w:tcPr>
            <w:tcW w:w="1653" w:type="dxa"/>
          </w:tcPr>
          <w:p w14:paraId="1178A17C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 First        </w:t>
            </w:r>
          </w:p>
        </w:tc>
        <w:tc>
          <w:tcPr>
            <w:tcW w:w="1653" w:type="dxa"/>
          </w:tcPr>
          <w:p w14:paraId="5BD7DFD2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Second       </w:t>
            </w:r>
          </w:p>
        </w:tc>
        <w:tc>
          <w:tcPr>
            <w:tcW w:w="1654" w:type="dxa"/>
          </w:tcPr>
          <w:p w14:paraId="03B269F6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>Other</w:t>
            </w:r>
          </w:p>
        </w:tc>
      </w:tr>
      <w:tr w:rsidR="009F6B59" w:rsidRPr="00E304DA" w14:paraId="1F62239D" w14:textId="77777777" w:rsidTr="009F6B59">
        <w:tc>
          <w:tcPr>
            <w:tcW w:w="1654" w:type="dxa"/>
          </w:tcPr>
          <w:p w14:paraId="4EC8BE63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Calibri" w:hAnsi="Calibri"/>
                <w:sz w:val="22"/>
              </w:rPr>
              <w:t>Transit</w:t>
            </w:r>
          </w:p>
        </w:tc>
        <w:tc>
          <w:tcPr>
            <w:tcW w:w="1653" w:type="dxa"/>
          </w:tcPr>
          <w:p w14:paraId="063CC5B1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 First        </w:t>
            </w:r>
          </w:p>
        </w:tc>
        <w:tc>
          <w:tcPr>
            <w:tcW w:w="1653" w:type="dxa"/>
          </w:tcPr>
          <w:p w14:paraId="6478D617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Second       </w:t>
            </w:r>
          </w:p>
        </w:tc>
        <w:tc>
          <w:tcPr>
            <w:tcW w:w="1654" w:type="dxa"/>
          </w:tcPr>
          <w:p w14:paraId="0ABA1271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Other  </w:t>
            </w:r>
          </w:p>
        </w:tc>
      </w:tr>
      <w:tr w:rsidR="009F6B59" w:rsidRPr="00E304DA" w14:paraId="672B381E" w14:textId="77777777" w:rsidTr="009F6B59">
        <w:tc>
          <w:tcPr>
            <w:tcW w:w="1654" w:type="dxa"/>
          </w:tcPr>
          <w:p w14:paraId="12FCF81C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Calibri" w:hAnsi="Calibri"/>
                <w:sz w:val="22"/>
              </w:rPr>
              <w:t>Trucks</w:t>
            </w:r>
          </w:p>
        </w:tc>
        <w:tc>
          <w:tcPr>
            <w:tcW w:w="1653" w:type="dxa"/>
          </w:tcPr>
          <w:p w14:paraId="0DC6F4E2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 First        </w:t>
            </w:r>
          </w:p>
        </w:tc>
        <w:tc>
          <w:tcPr>
            <w:tcW w:w="1653" w:type="dxa"/>
          </w:tcPr>
          <w:p w14:paraId="24AD4A1C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Second       </w:t>
            </w:r>
          </w:p>
        </w:tc>
        <w:tc>
          <w:tcPr>
            <w:tcW w:w="1654" w:type="dxa"/>
          </w:tcPr>
          <w:p w14:paraId="2700DD01" w14:textId="77777777" w:rsidR="009F6B59" w:rsidRPr="00AB0EFF" w:rsidRDefault="009F6B59" w:rsidP="009F6B59">
            <w:pPr>
              <w:spacing w:after="0" w:line="32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</w:rPr>
              <w:t></w:t>
            </w:r>
            <w:r w:rsidRPr="00AB0EFF">
              <w:rPr>
                <w:rFonts w:ascii="Calibri" w:hAnsi="Calibri"/>
                <w:sz w:val="22"/>
              </w:rPr>
              <w:t xml:space="preserve">Other  </w:t>
            </w:r>
          </w:p>
        </w:tc>
      </w:tr>
    </w:tbl>
    <w:p w14:paraId="0014BF0E" w14:textId="77777777" w:rsidR="009F6B59" w:rsidRPr="00AB0EFF" w:rsidRDefault="009F6B59" w:rsidP="009F6B59">
      <w:pPr>
        <w:spacing w:after="0" w:line="240" w:lineRule="atLeast"/>
        <w:ind w:left="360"/>
        <w:contextualSpacing/>
        <w:rPr>
          <w:rFonts w:ascii="Calibri" w:eastAsia="Times New Roman" w:hAnsi="Calibri" w:cs="Times New Roman"/>
          <w:iCs/>
          <w:u w:val="single"/>
        </w:rPr>
      </w:pPr>
    </w:p>
    <w:p w14:paraId="6028A339" w14:textId="28DD1731" w:rsidR="00B65AD6" w:rsidRPr="00AB0EFF" w:rsidRDefault="00B65AD6" w:rsidP="00AB0EFF">
      <w:pPr>
        <w:spacing w:after="240" w:line="320" w:lineRule="atLeast"/>
        <w:jc w:val="both"/>
        <w:rPr>
          <w:rFonts w:ascii="Calibri" w:eastAsia="Times New Roman" w:hAnsi="Calibri" w:cs="Times New Roman"/>
          <w:i/>
        </w:rPr>
      </w:pPr>
      <w:r w:rsidRPr="00AB0EFF">
        <w:rPr>
          <w:rFonts w:ascii="Calibri" w:eastAsia="Times New Roman" w:hAnsi="Calibri" w:cs="Times New Roman"/>
          <w:i/>
        </w:rPr>
        <w:t xml:space="preserve">Work with Transportation and Engineering Staff to fill out questions 5-8. </w:t>
      </w:r>
    </w:p>
    <w:p w14:paraId="601739EF" w14:textId="34F737E8" w:rsidR="009F6B59" w:rsidRPr="00AB0EFF" w:rsidRDefault="009F6B59" w:rsidP="009F6B59">
      <w:pPr>
        <w:numPr>
          <w:ilvl w:val="0"/>
          <w:numId w:val="14"/>
        </w:numPr>
        <w:spacing w:after="240" w:line="320" w:lineRule="atLeast"/>
        <w:jc w:val="both"/>
        <w:rPr>
          <w:rFonts w:ascii="Calibri" w:eastAsia="Times New Roman" w:hAnsi="Calibri" w:cs="Times New Roman"/>
        </w:rPr>
      </w:pPr>
      <w:r w:rsidRPr="00AB0EFF">
        <w:rPr>
          <w:rFonts w:ascii="Calibri" w:eastAsia="Times New Roman" w:hAnsi="Calibri" w:cs="Times New Roman"/>
          <w:iCs/>
        </w:rPr>
        <w:t xml:space="preserve">Within the past five years, have there been any fatal or severe injury collisions within ¼ mile of the site?    </w:t>
      </w:r>
      <w:r w:rsidR="00DA3DA3" w:rsidRPr="00AB0EFF">
        <w:rPr>
          <w:rFonts w:ascii="Calibri" w:eastAsia="Times New Roman" w:hAnsi="Calibri" w:cs="Times New Roman"/>
          <w:iCs/>
        </w:rPr>
        <w:tab/>
      </w:r>
      <w:r w:rsidR="00DA3DA3" w:rsidRPr="00AB0EFF">
        <w:rPr>
          <w:rFonts w:ascii="Calibri" w:eastAsia="Times New Roman" w:hAnsi="Calibri" w:cs="Times New Roman"/>
          <w:iCs/>
        </w:rPr>
        <w:tab/>
        <w:t xml:space="preserve">     </w:t>
      </w:r>
      <w:r w:rsidRPr="00AB0EFF">
        <w:rPr>
          <w:rFonts w:ascii="Wingdings" w:eastAsia="Times New Roman" w:hAnsi="Wingdings" w:cs="Times New Roman"/>
        </w:rPr>
        <w:t></w:t>
      </w:r>
      <w:r w:rsidRPr="00AB0EFF">
        <w:rPr>
          <w:rFonts w:ascii="Calibri" w:eastAsia="Times New Roman" w:hAnsi="Calibri" w:cs="Times New Roman"/>
          <w:iCs/>
        </w:rPr>
        <w:t>yes</w:t>
      </w:r>
      <w:r w:rsidR="00DA3DA3" w:rsidRPr="00AB0EFF">
        <w:rPr>
          <w:rFonts w:ascii="Calibri" w:eastAsia="Times New Roman" w:hAnsi="Calibri" w:cs="Times New Roman"/>
          <w:iCs/>
        </w:rPr>
        <w:t xml:space="preserve">        </w:t>
      </w:r>
      <w:r w:rsidRPr="00AB0EFF">
        <w:rPr>
          <w:rFonts w:ascii="Wingdings" w:eastAsia="Times New Roman" w:hAnsi="Wingdings" w:cs="Times New Roman"/>
        </w:rPr>
        <w:t></w:t>
      </w:r>
      <w:r w:rsidRPr="00AB0EFF">
        <w:rPr>
          <w:rFonts w:ascii="Calibri" w:eastAsia="Times New Roman" w:hAnsi="Calibri" w:cs="Times New Roman"/>
        </w:rPr>
        <w:t>no</w:t>
      </w:r>
    </w:p>
    <w:p w14:paraId="76167B02" w14:textId="2FC2BF3F" w:rsidR="009F6B59" w:rsidRPr="0066426E" w:rsidRDefault="002D36AF" w:rsidP="009F6B59">
      <w:pPr>
        <w:spacing w:after="0" w:line="240" w:lineRule="atLeast"/>
        <w:ind w:left="360"/>
        <w:contextualSpacing/>
        <w:rPr>
          <w:rFonts w:ascii="Calibri" w:eastAsia="Times New Roman" w:hAnsi="Calibri" w:cs="Times New Roman"/>
          <w:i/>
          <w:iCs/>
        </w:rPr>
      </w:pPr>
      <w:r w:rsidRPr="0066426E">
        <w:rPr>
          <w:rFonts w:ascii="Calibri" w:eastAsia="Times New Roman" w:hAnsi="Calibri" w:cs="Times New Roman"/>
          <w:i/>
          <w:iCs/>
        </w:rPr>
        <w:t>If yes, explain_______________________________________________</w:t>
      </w:r>
    </w:p>
    <w:p w14:paraId="5779FF3A" w14:textId="224A3C8B" w:rsidR="009F6B59" w:rsidRPr="00AB0EFF" w:rsidRDefault="009F6B59" w:rsidP="009F6B59">
      <w:pPr>
        <w:numPr>
          <w:ilvl w:val="0"/>
          <w:numId w:val="14"/>
        </w:numPr>
        <w:spacing w:after="240" w:line="320" w:lineRule="atLeast"/>
        <w:jc w:val="both"/>
        <w:rPr>
          <w:rFonts w:ascii="Calibri" w:eastAsia="Times New Roman" w:hAnsi="Calibri" w:cs="Times New Roman"/>
        </w:rPr>
      </w:pPr>
      <w:r w:rsidRPr="00AB0EFF">
        <w:rPr>
          <w:rFonts w:ascii="Calibri" w:eastAsia="Times New Roman" w:hAnsi="Calibri" w:cs="Times New Roman"/>
          <w:iCs/>
        </w:rPr>
        <w:t xml:space="preserve">Within the past five years, have there been any collisions within ¼ mile of the site involving pedestrians or bicyclists?  </w:t>
      </w:r>
      <w:r w:rsidR="00DA3DA3" w:rsidRPr="00AB0EFF">
        <w:rPr>
          <w:rFonts w:ascii="Calibri" w:eastAsia="Times New Roman" w:hAnsi="Calibri" w:cs="Times New Roman"/>
          <w:iCs/>
        </w:rPr>
        <w:t xml:space="preserve">  </w:t>
      </w:r>
      <w:r w:rsidRPr="00AB0EFF">
        <w:rPr>
          <w:rFonts w:ascii="Wingdings" w:eastAsia="Times New Roman" w:hAnsi="Wingdings" w:cs="Times New Roman"/>
        </w:rPr>
        <w:t></w:t>
      </w:r>
      <w:r w:rsidRPr="00AB0EFF">
        <w:rPr>
          <w:rFonts w:ascii="Calibri" w:eastAsia="Times New Roman" w:hAnsi="Calibri" w:cs="Times New Roman"/>
          <w:iCs/>
        </w:rPr>
        <w:t>yes</w:t>
      </w:r>
      <w:r w:rsidR="00DA3DA3" w:rsidRPr="00AB0EFF">
        <w:rPr>
          <w:rFonts w:ascii="Calibri" w:eastAsia="Times New Roman" w:hAnsi="Calibri" w:cs="Times New Roman"/>
          <w:iCs/>
        </w:rPr>
        <w:t xml:space="preserve">        </w:t>
      </w:r>
      <w:r w:rsidRPr="00AB0EFF">
        <w:rPr>
          <w:rFonts w:ascii="Wingdings" w:eastAsia="Times New Roman" w:hAnsi="Wingdings" w:cs="Times New Roman"/>
        </w:rPr>
        <w:t></w:t>
      </w:r>
      <w:r w:rsidRPr="00AB0EFF">
        <w:rPr>
          <w:rFonts w:ascii="Calibri" w:eastAsia="Times New Roman" w:hAnsi="Calibri" w:cs="Times New Roman"/>
        </w:rPr>
        <w:t>no</w:t>
      </w:r>
    </w:p>
    <w:p w14:paraId="3376B8A0" w14:textId="74E36104" w:rsidR="00DA3DA3" w:rsidRPr="00AB0EFF" w:rsidRDefault="009F6B59" w:rsidP="009F6B59">
      <w:pPr>
        <w:numPr>
          <w:ilvl w:val="0"/>
          <w:numId w:val="14"/>
        </w:numPr>
        <w:spacing w:after="240" w:line="320" w:lineRule="atLeast"/>
        <w:jc w:val="both"/>
        <w:rPr>
          <w:rFonts w:ascii="Calibri" w:eastAsia="Times New Roman" w:hAnsi="Calibri" w:cs="Times New Roman"/>
        </w:rPr>
      </w:pPr>
      <w:r w:rsidRPr="00AB0EFF">
        <w:rPr>
          <w:rFonts w:ascii="Calibri" w:eastAsia="Times New Roman" w:hAnsi="Calibri" w:cs="Times New Roman"/>
        </w:rPr>
        <w:lastRenderedPageBreak/>
        <w:t xml:space="preserve">Have you observed other </w:t>
      </w:r>
      <w:r w:rsidR="00DA3DA3" w:rsidRPr="00AB0EFF">
        <w:rPr>
          <w:rFonts w:ascii="Calibri" w:eastAsia="Times New Roman" w:hAnsi="Calibri" w:cs="Times New Roman"/>
        </w:rPr>
        <w:t>opportunities to improve safety performance</w:t>
      </w:r>
      <w:r w:rsidRPr="00AB0EFF">
        <w:rPr>
          <w:rFonts w:ascii="Calibri" w:eastAsia="Times New Roman" w:hAnsi="Calibri" w:cs="Times New Roman"/>
        </w:rPr>
        <w:t>?</w:t>
      </w:r>
      <w:r w:rsidRPr="00AB0EFF">
        <w:rPr>
          <w:rFonts w:ascii="Calibri" w:eastAsia="Times New Roman" w:hAnsi="Calibri" w:cs="Times New Roman"/>
          <w:b/>
        </w:rPr>
        <w:t xml:space="preserve"> </w:t>
      </w:r>
      <w:r w:rsidRPr="00AB0EFF">
        <w:rPr>
          <w:rFonts w:ascii="Calibri" w:eastAsia="Times New Roman" w:hAnsi="Calibri" w:cs="Times New Roman"/>
          <w:iCs/>
        </w:rPr>
        <w:t>(based on field observation)</w:t>
      </w:r>
      <w:r w:rsidRPr="00AB0EFF">
        <w:rPr>
          <w:rFonts w:ascii="Calibri" w:eastAsia="Times New Roman" w:hAnsi="Calibri" w:cs="Times New Roman"/>
          <w:i/>
          <w:iCs/>
        </w:rPr>
        <w:t xml:space="preserve">     </w:t>
      </w:r>
      <w:r w:rsidR="00DA3DA3" w:rsidRPr="00AB0EFF">
        <w:rPr>
          <w:rFonts w:ascii="Calibri" w:eastAsia="Times New Roman" w:hAnsi="Calibri" w:cs="Times New Roman"/>
          <w:i/>
          <w:iCs/>
        </w:rPr>
        <w:t xml:space="preserve">        </w:t>
      </w:r>
      <w:r w:rsidRPr="00AB0EFF">
        <w:rPr>
          <w:rFonts w:ascii="Wingdings" w:eastAsia="Times New Roman" w:hAnsi="Wingdings" w:cs="Times New Roman"/>
        </w:rPr>
        <w:t></w:t>
      </w:r>
      <w:r w:rsidRPr="00AB0EFF">
        <w:rPr>
          <w:rFonts w:ascii="Calibri" w:eastAsia="Times New Roman" w:hAnsi="Calibri" w:cs="Times New Roman"/>
          <w:iCs/>
        </w:rPr>
        <w:t>yes</w:t>
      </w:r>
      <w:r w:rsidR="00DA3DA3" w:rsidRPr="00AB0EFF">
        <w:rPr>
          <w:rFonts w:ascii="Calibri" w:eastAsia="Times New Roman" w:hAnsi="Calibri" w:cs="Times New Roman"/>
          <w:iCs/>
        </w:rPr>
        <w:t xml:space="preserve">     </w:t>
      </w:r>
      <w:r w:rsidRPr="00AB0EFF">
        <w:rPr>
          <w:rFonts w:ascii="Wingdings" w:eastAsia="Times New Roman" w:hAnsi="Wingdings" w:cs="Times New Roman"/>
        </w:rPr>
        <w:t></w:t>
      </w:r>
      <w:r w:rsidRPr="00AB0EFF">
        <w:rPr>
          <w:rFonts w:ascii="Calibri" w:eastAsia="Times New Roman" w:hAnsi="Calibri" w:cs="Times New Roman"/>
        </w:rPr>
        <w:t xml:space="preserve">no         If yes, </w:t>
      </w:r>
      <w:r w:rsidR="009669F6" w:rsidRPr="00AB0EFF">
        <w:rPr>
          <w:rFonts w:ascii="Calibri" w:eastAsia="Times New Roman" w:hAnsi="Calibri" w:cs="Times New Roman"/>
        </w:rPr>
        <w:t>note:</w:t>
      </w:r>
    </w:p>
    <w:p w14:paraId="4457BB63" w14:textId="77777777" w:rsidR="00DA3DA3" w:rsidRPr="00AB0EFF" w:rsidRDefault="00DA3DA3" w:rsidP="00AB0EFF">
      <w:pPr>
        <w:pStyle w:val="ListParagraph"/>
        <w:rPr>
          <w:rFonts w:ascii="Calibri" w:eastAsia="Times New Roman" w:hAnsi="Calibri" w:cs="Times New Roman"/>
        </w:rPr>
      </w:pPr>
    </w:p>
    <w:p w14:paraId="002D53D8" w14:textId="6C95A7EA" w:rsidR="00CE4310" w:rsidRPr="00AB0EFF" w:rsidRDefault="009F6B59" w:rsidP="00AB0EFF">
      <w:pPr>
        <w:spacing w:after="240" w:line="320" w:lineRule="atLeast"/>
        <w:jc w:val="both"/>
        <w:rPr>
          <w:rFonts w:ascii="Calibri" w:eastAsia="Times New Roman" w:hAnsi="Calibri" w:cs="Times New Roman"/>
        </w:rPr>
        <w:sectPr w:rsidR="00CE4310" w:rsidRPr="00AB0EFF" w:rsidSect="00AB0EFF">
          <w:type w:val="continuous"/>
          <w:pgSz w:w="15840" w:h="12240" w:orient="landscape"/>
          <w:pgMar w:top="720" w:right="720" w:bottom="720" w:left="720" w:header="432" w:footer="360" w:gutter="0"/>
          <w:cols w:num="2" w:sep="1" w:space="720"/>
          <w:titlePg/>
          <w:docGrid w:linePitch="360"/>
        </w:sectPr>
      </w:pPr>
      <w:r w:rsidRPr="00AB0EFF">
        <w:rPr>
          <w:rFonts w:ascii="Calibri" w:eastAsia="Times New Roman" w:hAnsi="Calibri" w:cs="Times New Roman"/>
        </w:rPr>
        <w:t xml:space="preserve"> </w:t>
      </w:r>
    </w:p>
    <w:p w14:paraId="32CA2769" w14:textId="77777777" w:rsidR="002D36AF" w:rsidRPr="003F7FDC" w:rsidRDefault="002D36AF" w:rsidP="002D36AF">
      <w:pPr>
        <w:spacing w:after="0" w:line="240" w:lineRule="atLeast"/>
        <w:ind w:left="360"/>
        <w:contextualSpacing/>
        <w:rPr>
          <w:rFonts w:ascii="Calibri" w:eastAsia="Times New Roman" w:hAnsi="Calibri" w:cs="Times New Roman"/>
          <w:i/>
          <w:iCs/>
        </w:rPr>
      </w:pPr>
      <w:r w:rsidRPr="003F7FDC">
        <w:rPr>
          <w:rFonts w:ascii="Calibri" w:eastAsia="Times New Roman" w:hAnsi="Calibri" w:cs="Times New Roman"/>
          <w:i/>
          <w:iCs/>
        </w:rPr>
        <w:lastRenderedPageBreak/>
        <w:t>If yes, explain_______________________________________________</w:t>
      </w:r>
    </w:p>
    <w:p w14:paraId="244923CE" w14:textId="73899530" w:rsidR="009F6B59" w:rsidRPr="00AB0EFF" w:rsidRDefault="009F6B59" w:rsidP="0066426E">
      <w:pPr>
        <w:spacing w:after="240" w:line="320" w:lineRule="atLeast"/>
        <w:jc w:val="both"/>
        <w:rPr>
          <w:rFonts w:ascii="Calibri" w:eastAsia="Times New Roman" w:hAnsi="Calibri" w:cs="Times New Roman"/>
        </w:rPr>
      </w:pPr>
    </w:p>
    <w:p w14:paraId="26B582DA" w14:textId="520DC13A" w:rsidR="00773784" w:rsidRPr="00D62A4C" w:rsidRDefault="00245949" w:rsidP="00D62A4C">
      <w:pPr>
        <w:pStyle w:val="Heading2"/>
      </w:pPr>
      <w:r>
        <w:t>Existing Physical Conditions</w:t>
      </w:r>
    </w:p>
    <w:p w14:paraId="715F5066" w14:textId="77777777" w:rsidR="00245949" w:rsidRDefault="00245949" w:rsidP="00245949">
      <w:pPr>
        <w:rPr>
          <w:rFonts w:eastAsia="Times New Roman" w:cs="Times New Roman"/>
          <w:iCs/>
        </w:rPr>
        <w:sectPr w:rsidR="00245949" w:rsidSect="00AB0EFF">
          <w:type w:val="continuous"/>
          <w:pgSz w:w="15840" w:h="12240" w:orient="landscape"/>
          <w:pgMar w:top="720" w:right="720" w:bottom="720" w:left="720" w:header="360" w:footer="360" w:gutter="0"/>
          <w:cols w:sep="1" w:space="720"/>
          <w:docGrid w:linePitch="360"/>
        </w:sectPr>
      </w:pPr>
    </w:p>
    <w:p w14:paraId="5F5B8A08" w14:textId="41F3F537" w:rsidR="00245949" w:rsidRPr="00AB0EFF" w:rsidRDefault="00245949" w:rsidP="00AB0EFF">
      <w:pPr>
        <w:pStyle w:val="ListParagraph"/>
        <w:numPr>
          <w:ilvl w:val="0"/>
          <w:numId w:val="14"/>
        </w:numPr>
        <w:rPr>
          <w:rFonts w:eastAsia="Times New Roman" w:cs="Times New Roman"/>
          <w:iCs/>
        </w:rPr>
      </w:pPr>
      <w:r w:rsidRPr="00AB0EFF">
        <w:rPr>
          <w:rFonts w:eastAsia="Times New Roman" w:cs="Times New Roman"/>
          <w:iCs/>
        </w:rPr>
        <w:lastRenderedPageBreak/>
        <w:t>What are the existing right-of-way elements adjacent to the project site? Use cross section graphic for each street adjacent to the site.</w:t>
      </w:r>
    </w:p>
    <w:p w14:paraId="73976D46" w14:textId="72EEA6E2" w:rsidR="00245949" w:rsidRPr="00245949" w:rsidRDefault="00E555EB" w:rsidP="00245949">
      <w:pPr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 xml:space="preserve">Adjacent Street 1: </w:t>
      </w:r>
      <w:r w:rsidR="00245949">
        <w:rPr>
          <w:rFonts w:eastAsia="Times New Roman" w:cs="Times New Roman"/>
          <w:iCs/>
        </w:rPr>
        <w:t xml:space="preserve">Street name _____________________________ </w:t>
      </w:r>
    </w:p>
    <w:p w14:paraId="6566C445" w14:textId="77777777" w:rsidR="008806DE" w:rsidRDefault="008806DE">
      <w:pPr>
        <w:sectPr w:rsidR="008806DE" w:rsidSect="00245949">
          <w:type w:val="continuous"/>
          <w:pgSz w:w="15840" w:h="12240" w:orient="landscape"/>
          <w:pgMar w:top="720" w:right="432" w:bottom="432" w:left="720" w:header="720" w:footer="720" w:gutter="0"/>
          <w:cols w:sep="1" w:space="720"/>
          <w:docGrid w:linePitch="360"/>
        </w:sectPr>
      </w:pPr>
    </w:p>
    <w:p w14:paraId="161DC18D" w14:textId="1919FBE4" w:rsidR="00245949" w:rsidRDefault="00E555EB" w:rsidP="00245949">
      <w:pPr>
        <w:rPr>
          <w:rFonts w:eastAsia="Times New Roman" w:cs="Times New Roman"/>
          <w:iCs/>
        </w:rPr>
      </w:pPr>
      <w:r>
        <w:rPr>
          <w:rFonts w:asciiTheme="majorHAnsi" w:eastAsiaTheme="majorEastAsia" w:hAnsiTheme="majorHAnsi" w:cstheme="majorBidi"/>
          <w:noProof/>
          <w:color w:val="2E74B5" w:themeColor="accent1" w:themeShade="BF"/>
          <w:sz w:val="26"/>
          <w:szCs w:val="26"/>
        </w:rPr>
        <w:lastRenderedPageBreak/>
        <w:drawing>
          <wp:inline distT="0" distB="0" distL="0" distR="0" wp14:anchorId="1B5E45BA" wp14:editId="5F3C2698">
            <wp:extent cx="8778240" cy="2889504"/>
            <wp:effectExtent l="0" t="0" r="3810" b="635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rialCorridor_ex_con-udpate-0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10"/>
                    <a:stretch/>
                  </pic:blipFill>
                  <pic:spPr bwMode="auto">
                    <a:xfrm>
                      <a:off x="0" y="0"/>
                      <a:ext cx="8778240" cy="2889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5949" w:rsidRPr="00245949">
        <w:rPr>
          <w:rFonts w:eastAsia="Times New Roman" w:cs="Times New Roman"/>
          <w:iCs/>
        </w:rPr>
        <w:t xml:space="preserve"> </w:t>
      </w:r>
    </w:p>
    <w:p w14:paraId="366390B5" w14:textId="14E124C2" w:rsidR="00E555EB" w:rsidRDefault="00F976D1">
      <w:pPr>
        <w:spacing w:after="160"/>
        <w:rPr>
          <w:rFonts w:eastAsia="Times New Roman" w:cs="Times New Roman"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E06DE5" wp14:editId="799A5415">
                <wp:simplePos x="0" y="0"/>
                <wp:positionH relativeFrom="column">
                  <wp:posOffset>63500</wp:posOffset>
                </wp:positionH>
                <wp:positionV relativeFrom="paragraph">
                  <wp:posOffset>435610</wp:posOffset>
                </wp:positionV>
                <wp:extent cx="8835390" cy="307975"/>
                <wp:effectExtent l="0" t="0" r="3810" b="0"/>
                <wp:wrapThrough wrapText="bothSides">
                  <wp:wrapPolygon edited="0">
                    <wp:start x="0" y="0"/>
                    <wp:lineTo x="0" y="20041"/>
                    <wp:lineTo x="21563" y="20041"/>
                    <wp:lineTo x="21563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539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6605C" w14:textId="794F1542" w:rsidR="00F976D1" w:rsidRDefault="00F976D1" w:rsidP="0066426E">
                            <w:pPr>
                              <w:jc w:val="center"/>
                            </w:pPr>
                            <w:r>
                              <w:t xml:space="preserve">TWLTL = two-way left turn </w:t>
                            </w:r>
                            <w:proofErr w:type="gramStart"/>
                            <w:r>
                              <w:t>lane  |</w:t>
                            </w:r>
                            <w:proofErr w:type="gramEnd"/>
                            <w:r>
                              <w:t xml:space="preserve">  AC = asphalt concrete  |  PCC = poured cement concrete  |  PCI = pavement condition index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34.3pt;width:695.7pt;height:2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921IAIAAB0EAAAOAAAAZHJzL2Uyb0RvYy54bWysU9tu2zAMfR+wfxD0vti5rYkRp+jSZRjQ&#10;XYB2H0DLcixMEj1JiZ19/SglTbPtbZgeBFEkjw4PqdXtYDQ7SOcV2pKPRzln0gqsld2V/NvT9s2C&#10;Mx/A1qDRypIfpee369evVn1XyAm2qGvpGIFYX/RdydsQuiLLvGilAT/CTlpyNugMBDLdLqsd9IRu&#10;dDbJ87dZj67uHArpPd3en5x8nfCbRorwpWm8DEyXnLiFtLu0V3HP1isodg66VokzDfgHFgaUpUcv&#10;UPcQgO2d+gvKKOHQYxNGAk2GTaOETDVQNeP8j2oeW+hkqoXE8d1FJv//YMXnw1fHVF3yaX7DmQVD&#10;TXqSQ2DvcGCTqE/f+YLCHjsKDANdU59Trb57QPHdM4ubFuxO3jmHfSuhJn7jmJldpZ5wfASp+k9Y&#10;0zOwD5iAhsaZKB7JwQid+nS89CZSEXS5WEzn0yW5BPmI6/Jmnp6A4jm7cz58kGhYPJTcUe8TOhwe&#10;fIhsoHgOiY951KreKq2T4XbVRjt2AJqTbVpn9N/CtGV9yZfzyTwhW4z5aYSMCjTHWhlimscV06GI&#10;ary3dToHUPp0JibanuWJipy0CUM1UGDUrML6SEI5PM0r/S86tOh+ctbTrJbc/9iDk5zpj5bEXo5n&#10;szjcyZjNbyZkuGtPde0BKwiq5IGz03ET0oeIfC3eUVMalfR6YXLmSjOYZDz/lzjk13aKevnV618A&#10;AAD//wMAUEsDBBQABgAIAAAAIQCYB6AI3QAAAAoBAAAPAAAAZHJzL2Rvd25yZXYueG1sTI/NTsMw&#10;EITvSLyDtUhcELWDQlJCnAqQQFz78wCbeJtExOsodpv07XFPcNvRjGa/KTeLHcSZJt871pCsFAji&#10;xpmeWw2H/efjGoQPyAYHx6ThQh421e1NiYVxM2/pvAutiCXsC9TQhTAWUvqmI4t+5Ubi6B3dZDFE&#10;ObXSTDjHcjvIJ6UyabHn+KHDkT46an52J6vh+D0/PL/M9Vc45Ns0e8c+r91F6/u75e0VRKAl/IXh&#10;ih/RoYpMtTux8WKIWsUpQUO2zkBc/VQlKYg6XkmegKxK+X9C9QsAAP//AwBQSwECLQAUAAYACAAA&#10;ACEAtoM4kv4AAADhAQAAEwAAAAAAAAAAAAAAAAAAAAAAW0NvbnRlbnRfVHlwZXNdLnhtbFBLAQIt&#10;ABQABgAIAAAAIQA4/SH/1gAAAJQBAAALAAAAAAAAAAAAAAAAAC8BAABfcmVscy8ucmVsc1BLAQIt&#10;ABQABgAIAAAAIQA7V921IAIAAB0EAAAOAAAAAAAAAAAAAAAAAC4CAABkcnMvZTJvRG9jLnhtbFBL&#10;AQItABQABgAIAAAAIQCYB6AI3QAAAAoBAAAPAAAAAAAAAAAAAAAAAHoEAABkcnMvZG93bnJldi54&#10;bWxQSwUGAAAAAAQABADzAAAAhAUAAAAA&#10;" stroked="f">
                <v:textbox>
                  <w:txbxContent>
                    <w:p w14:paraId="5A56605C" w14:textId="794F1542" w:rsidR="00F976D1" w:rsidRDefault="00F976D1" w:rsidP="0066426E">
                      <w:pPr>
                        <w:jc w:val="center"/>
                      </w:pPr>
                      <w:r>
                        <w:t xml:space="preserve">TWLTL = two-way left turn </w:t>
                      </w:r>
                      <w:proofErr w:type="gramStart"/>
                      <w:r>
                        <w:t>lane  |</w:t>
                      </w:r>
                      <w:proofErr w:type="gramEnd"/>
                      <w:r>
                        <w:t xml:space="preserve">  AC = asphalt concrete  |  PCC = poured cement concrete  |  PCI = pavement condition index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555EB">
        <w:rPr>
          <w:rFonts w:eastAsia="Times New Roman" w:cs="Times New Roman"/>
          <w:iCs/>
        </w:rPr>
        <w:br w:type="page"/>
      </w:r>
    </w:p>
    <w:p w14:paraId="1CCA4128" w14:textId="24B33BBC" w:rsidR="00245949" w:rsidRPr="00245949" w:rsidRDefault="00E555EB" w:rsidP="00245949">
      <w:pPr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lastRenderedPageBreak/>
        <w:t xml:space="preserve">Adjacent Street 2: </w:t>
      </w:r>
      <w:r w:rsidR="00245949">
        <w:rPr>
          <w:rFonts w:eastAsia="Times New Roman" w:cs="Times New Roman"/>
          <w:iCs/>
        </w:rPr>
        <w:t xml:space="preserve">Street name _____________________________ </w:t>
      </w:r>
    </w:p>
    <w:p w14:paraId="1F2C700C" w14:textId="2FC24975" w:rsidR="00E555EB" w:rsidRDefault="00663A8A" w:rsidP="00E555EB">
      <w:pPr>
        <w:rPr>
          <w:rFonts w:eastAsia="Times New Roman" w:cs="Times New Roman"/>
          <w:iCs/>
        </w:rPr>
      </w:pPr>
      <w:r>
        <w:rPr>
          <w:rFonts w:asciiTheme="majorHAnsi" w:eastAsiaTheme="majorEastAsia" w:hAnsiTheme="majorHAnsi" w:cstheme="majorBidi"/>
          <w:noProof/>
          <w:color w:val="2E74B5" w:themeColor="accent1" w:themeShade="BF"/>
          <w:sz w:val="26"/>
          <w:szCs w:val="26"/>
        </w:rPr>
        <w:drawing>
          <wp:inline distT="0" distB="0" distL="0" distR="0" wp14:anchorId="520E9FA5" wp14:editId="3C6CA91D">
            <wp:extent cx="8778240" cy="2889504"/>
            <wp:effectExtent l="0" t="0" r="3810" b="635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rialCorridor_ex_con-udpate-0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10"/>
                    <a:stretch/>
                  </pic:blipFill>
                  <pic:spPr bwMode="auto">
                    <a:xfrm>
                      <a:off x="0" y="0"/>
                      <a:ext cx="8778240" cy="2889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55EB" w:rsidRPr="00E555EB">
        <w:rPr>
          <w:rFonts w:eastAsia="Times New Roman" w:cs="Times New Roman"/>
          <w:iCs/>
        </w:rPr>
        <w:t xml:space="preserve"> </w:t>
      </w:r>
    </w:p>
    <w:p w14:paraId="1632500F" w14:textId="4B88EB17" w:rsidR="00245949" w:rsidRDefault="00E555EB" w:rsidP="00E555EB">
      <w:pPr>
        <w:sectPr w:rsidR="00245949" w:rsidSect="00AB0EFF">
          <w:headerReference w:type="default" r:id="rId14"/>
          <w:type w:val="continuous"/>
          <w:pgSz w:w="15840" w:h="12240" w:orient="landscape"/>
          <w:pgMar w:top="720" w:right="432" w:bottom="432" w:left="720" w:header="288" w:footer="288" w:gutter="0"/>
          <w:cols w:sep="1" w:space="720"/>
          <w:docGrid w:linePitch="360"/>
        </w:sectPr>
      </w:pPr>
      <w:r>
        <w:rPr>
          <w:rFonts w:eastAsia="Times New Roman" w:cs="Times New Roman"/>
          <w:iCs/>
        </w:rPr>
        <w:t xml:space="preserve">Adjacent Street 3: Street name _____________________________ </w:t>
      </w:r>
      <w:r w:rsidR="00663A8A">
        <w:rPr>
          <w:rFonts w:asciiTheme="majorHAnsi" w:eastAsiaTheme="majorEastAsia" w:hAnsiTheme="majorHAnsi" w:cstheme="majorBidi"/>
          <w:noProof/>
          <w:color w:val="2E74B5" w:themeColor="accent1" w:themeShade="BF"/>
          <w:sz w:val="26"/>
          <w:szCs w:val="26"/>
        </w:rPr>
        <w:drawing>
          <wp:inline distT="0" distB="0" distL="0" distR="0" wp14:anchorId="305FABB3" wp14:editId="03D5958C">
            <wp:extent cx="8778240" cy="2889504"/>
            <wp:effectExtent l="0" t="0" r="3810" b="635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rialCorridor_ex_con-udpate-0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10"/>
                    <a:stretch/>
                  </pic:blipFill>
                  <pic:spPr bwMode="auto">
                    <a:xfrm>
                      <a:off x="0" y="0"/>
                      <a:ext cx="8778240" cy="2889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29A8F4" w14:textId="58C9881F" w:rsidR="0098509B" w:rsidRDefault="00245949" w:rsidP="00C86177">
      <w:pPr>
        <w:pStyle w:val="Heading2"/>
      </w:pPr>
      <w:r>
        <w:lastRenderedPageBreak/>
        <w:br w:type="page"/>
      </w:r>
      <w:r w:rsidR="00FE62F9">
        <w:lastRenderedPageBreak/>
        <w:t>Plans, Policies, Guidelines, and Standards</w:t>
      </w:r>
    </w:p>
    <w:p w14:paraId="62FF5383" w14:textId="1E5E2FEF" w:rsidR="00FE62F9" w:rsidRPr="001931E1" w:rsidRDefault="00FE62F9">
      <w:pPr>
        <w:pStyle w:val="ListParagraph"/>
        <w:numPr>
          <w:ilvl w:val="2"/>
          <w:numId w:val="3"/>
        </w:numPr>
      </w:pPr>
      <w:r w:rsidRPr="001931E1">
        <w:t xml:space="preserve">What are </w:t>
      </w:r>
      <w:r w:rsidRPr="001931E1">
        <w:rPr>
          <w:b/>
        </w:rPr>
        <w:t>relevant ongoing or existing plans</w:t>
      </w:r>
      <w:r w:rsidRPr="001931E1">
        <w:t xml:space="preserve">?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10"/>
        <w:gridCol w:w="810"/>
        <w:gridCol w:w="990"/>
        <w:gridCol w:w="1080"/>
        <w:gridCol w:w="846"/>
      </w:tblGrid>
      <w:tr w:rsidR="00635529" w:rsidRPr="001931E1" w14:paraId="45DA0209" w14:textId="476FF137" w:rsidTr="0066426E">
        <w:tc>
          <w:tcPr>
            <w:tcW w:w="2268" w:type="dxa"/>
            <w:vMerge w:val="restart"/>
            <w:shd w:val="clear" w:color="auto" w:fill="9CC2E5" w:themeFill="accent1" w:themeFillTint="99"/>
            <w:vAlign w:val="center"/>
          </w:tcPr>
          <w:p w14:paraId="7833BDD9" w14:textId="77777777" w:rsidR="00635529" w:rsidRPr="000214CD" w:rsidRDefault="00635529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  <w:r w:rsidRPr="000214CD">
              <w:rPr>
                <w:sz w:val="22"/>
                <w:szCs w:val="22"/>
              </w:rPr>
              <w:t>Plan</w:t>
            </w:r>
          </w:p>
        </w:tc>
        <w:tc>
          <w:tcPr>
            <w:tcW w:w="4536" w:type="dxa"/>
            <w:gridSpan w:val="5"/>
            <w:shd w:val="clear" w:color="auto" w:fill="9CC2E5" w:themeFill="accent1" w:themeFillTint="99"/>
          </w:tcPr>
          <w:p w14:paraId="2C85AFE9" w14:textId="676C4697" w:rsidR="00635529" w:rsidRPr="000214CD" w:rsidRDefault="00635529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  <w:r w:rsidRPr="000214CD">
              <w:rPr>
                <w:sz w:val="22"/>
                <w:szCs w:val="22"/>
              </w:rPr>
              <w:t>Identified Needs (yes or no)</w:t>
            </w:r>
          </w:p>
        </w:tc>
      </w:tr>
      <w:tr w:rsidR="002C3500" w:rsidRPr="001931E1" w14:paraId="16C84134" w14:textId="1FBA4AD3" w:rsidTr="002C3500">
        <w:tc>
          <w:tcPr>
            <w:tcW w:w="2268" w:type="dxa"/>
            <w:vMerge/>
            <w:shd w:val="clear" w:color="auto" w:fill="9CC2E5" w:themeFill="accent1" w:themeFillTint="99"/>
          </w:tcPr>
          <w:p w14:paraId="578CF56D" w14:textId="77777777" w:rsidR="00635529" w:rsidRPr="000214CD" w:rsidRDefault="00635529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9CC2E5" w:themeFill="accent1" w:themeFillTint="99"/>
          </w:tcPr>
          <w:p w14:paraId="62F44DB8" w14:textId="5EAFA62C" w:rsidR="00635529" w:rsidRPr="000214CD" w:rsidRDefault="00635529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  <w:r w:rsidRPr="000214CD">
              <w:rPr>
                <w:sz w:val="22"/>
                <w:szCs w:val="22"/>
              </w:rPr>
              <w:t>Ped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14:paraId="515683A7" w14:textId="1386D781" w:rsidR="00635529" w:rsidRPr="000214CD" w:rsidRDefault="00635529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  <w:r w:rsidRPr="000214CD">
              <w:rPr>
                <w:sz w:val="22"/>
                <w:szCs w:val="22"/>
              </w:rPr>
              <w:t>Bike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7F058883" w14:textId="77777777" w:rsidR="00635529" w:rsidRPr="000214CD" w:rsidRDefault="00635529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  <w:r w:rsidRPr="000214CD">
              <w:rPr>
                <w:sz w:val="22"/>
                <w:szCs w:val="22"/>
              </w:rPr>
              <w:t>Transit</w:t>
            </w:r>
          </w:p>
        </w:tc>
        <w:tc>
          <w:tcPr>
            <w:tcW w:w="1080" w:type="dxa"/>
            <w:shd w:val="clear" w:color="auto" w:fill="9CC2E5" w:themeFill="accent1" w:themeFillTint="99"/>
          </w:tcPr>
          <w:p w14:paraId="12530A8B" w14:textId="77777777" w:rsidR="00635529" w:rsidRPr="000214CD" w:rsidRDefault="00635529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  <w:r w:rsidRPr="000214CD">
              <w:rPr>
                <w:sz w:val="22"/>
                <w:szCs w:val="22"/>
              </w:rPr>
              <w:t>Vehicular</w:t>
            </w:r>
          </w:p>
        </w:tc>
        <w:tc>
          <w:tcPr>
            <w:tcW w:w="846" w:type="dxa"/>
            <w:shd w:val="clear" w:color="auto" w:fill="9CC2E5" w:themeFill="accent1" w:themeFillTint="99"/>
          </w:tcPr>
          <w:p w14:paraId="48D53793" w14:textId="1799C507" w:rsidR="00635529" w:rsidRPr="000214CD" w:rsidRDefault="00635529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</w:tr>
      <w:tr w:rsidR="00906DDB" w:rsidRPr="001931E1" w14:paraId="2E1145E3" w14:textId="36C1E1B6" w:rsidTr="0066426E">
        <w:trPr>
          <w:trHeight w:val="602"/>
        </w:trPr>
        <w:tc>
          <w:tcPr>
            <w:tcW w:w="2268" w:type="dxa"/>
            <w:shd w:val="clear" w:color="auto" w:fill="DBDBDB" w:themeFill="accent3" w:themeFillTint="66"/>
          </w:tcPr>
          <w:p w14:paraId="1B7A1F0A" w14:textId="34008E19" w:rsidR="00906DDB" w:rsidRPr="001931E1" w:rsidRDefault="00906DDB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BDBDB" w:themeFill="accent3" w:themeFillTint="66"/>
          </w:tcPr>
          <w:p w14:paraId="6B84B452" w14:textId="54941D8E" w:rsidR="00906DDB" w:rsidRPr="001931E1" w:rsidRDefault="00906DDB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  <w:szCs w:val="22"/>
              </w:rPr>
              <w:t></w:t>
            </w:r>
            <w:r w:rsidRPr="00AB0EFF">
              <w:rPr>
                <w:rFonts w:ascii="Calibri" w:hAnsi="Calibri"/>
                <w:sz w:val="22"/>
                <w:szCs w:val="22"/>
              </w:rPr>
              <w:t xml:space="preserve"> yes     </w:t>
            </w:r>
            <w:r w:rsidRPr="00AB0EFF">
              <w:rPr>
                <w:rFonts w:ascii="Wingdings" w:hAnsi="Wingdings"/>
                <w:sz w:val="22"/>
                <w:szCs w:val="22"/>
              </w:rPr>
              <w:t></w:t>
            </w:r>
            <w:r w:rsidRPr="00AB0EFF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810" w:type="dxa"/>
            <w:shd w:val="clear" w:color="auto" w:fill="DBDBDB" w:themeFill="accent3" w:themeFillTint="66"/>
          </w:tcPr>
          <w:p w14:paraId="5D068E5F" w14:textId="513EB31E" w:rsidR="00906DDB" w:rsidRPr="001931E1" w:rsidRDefault="00906DDB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  <w:szCs w:val="22"/>
              </w:rPr>
              <w:t></w:t>
            </w:r>
            <w:r w:rsidRPr="00AB0EFF">
              <w:rPr>
                <w:rFonts w:ascii="Calibri" w:hAnsi="Calibri"/>
                <w:sz w:val="22"/>
                <w:szCs w:val="22"/>
              </w:rPr>
              <w:t xml:space="preserve"> yes     </w:t>
            </w:r>
            <w:r w:rsidRPr="00AB0EFF">
              <w:rPr>
                <w:rFonts w:ascii="Wingdings" w:hAnsi="Wingdings"/>
                <w:sz w:val="22"/>
                <w:szCs w:val="22"/>
              </w:rPr>
              <w:t></w:t>
            </w:r>
            <w:r w:rsidRPr="00AB0EFF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990" w:type="dxa"/>
            <w:shd w:val="clear" w:color="auto" w:fill="DBDBDB" w:themeFill="accent3" w:themeFillTint="66"/>
          </w:tcPr>
          <w:p w14:paraId="5F90B198" w14:textId="6D6A5A44" w:rsidR="00906DDB" w:rsidRPr="001931E1" w:rsidRDefault="00906DDB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  <w:szCs w:val="22"/>
              </w:rPr>
              <w:t></w:t>
            </w:r>
            <w:r w:rsidRPr="00AB0EFF">
              <w:rPr>
                <w:rFonts w:ascii="Calibri" w:hAnsi="Calibri"/>
                <w:sz w:val="22"/>
                <w:szCs w:val="22"/>
              </w:rPr>
              <w:t xml:space="preserve"> yes     </w:t>
            </w:r>
            <w:r w:rsidRPr="00AB0EFF">
              <w:rPr>
                <w:rFonts w:ascii="Wingdings" w:hAnsi="Wingdings"/>
                <w:sz w:val="22"/>
                <w:szCs w:val="22"/>
              </w:rPr>
              <w:t></w:t>
            </w:r>
            <w:r w:rsidRPr="00AB0EFF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1080" w:type="dxa"/>
            <w:shd w:val="clear" w:color="auto" w:fill="DBDBDB" w:themeFill="accent3" w:themeFillTint="66"/>
          </w:tcPr>
          <w:p w14:paraId="4CFA0150" w14:textId="2415D0C6" w:rsidR="00906DDB" w:rsidRPr="001931E1" w:rsidRDefault="00906DDB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  <w:szCs w:val="22"/>
              </w:rPr>
              <w:t></w:t>
            </w:r>
            <w:r w:rsidRPr="00AB0EFF">
              <w:rPr>
                <w:rFonts w:ascii="Calibri" w:hAnsi="Calibri"/>
                <w:sz w:val="22"/>
                <w:szCs w:val="22"/>
              </w:rPr>
              <w:t xml:space="preserve"> yes     </w:t>
            </w:r>
            <w:r w:rsidRPr="00AB0EFF">
              <w:rPr>
                <w:rFonts w:ascii="Wingdings" w:hAnsi="Wingdings"/>
                <w:sz w:val="22"/>
                <w:szCs w:val="22"/>
              </w:rPr>
              <w:t></w:t>
            </w:r>
            <w:r w:rsidRPr="00AB0EFF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846" w:type="dxa"/>
            <w:shd w:val="clear" w:color="auto" w:fill="DBDBDB" w:themeFill="accent3" w:themeFillTint="66"/>
          </w:tcPr>
          <w:p w14:paraId="46FCDEC1" w14:textId="44A16F20" w:rsidR="00906DDB" w:rsidRPr="00AB0EFF" w:rsidRDefault="00906DDB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rFonts w:ascii="Wingdings" w:hAnsi="Wingdings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  <w:szCs w:val="22"/>
              </w:rPr>
              <w:t></w:t>
            </w:r>
            <w:r w:rsidRPr="00AB0EFF">
              <w:rPr>
                <w:rFonts w:ascii="Calibri" w:hAnsi="Calibri"/>
                <w:sz w:val="22"/>
                <w:szCs w:val="22"/>
              </w:rPr>
              <w:t xml:space="preserve"> yes     </w:t>
            </w:r>
            <w:r w:rsidRPr="00AB0EFF">
              <w:rPr>
                <w:rFonts w:ascii="Wingdings" w:hAnsi="Wingdings"/>
                <w:sz w:val="22"/>
                <w:szCs w:val="22"/>
              </w:rPr>
              <w:t></w:t>
            </w:r>
            <w:r w:rsidRPr="00AB0EFF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906DDB" w:rsidRPr="001931E1" w14:paraId="419595B7" w14:textId="6DFA7192" w:rsidTr="0066426E">
        <w:trPr>
          <w:trHeight w:val="620"/>
        </w:trPr>
        <w:tc>
          <w:tcPr>
            <w:tcW w:w="2268" w:type="dxa"/>
            <w:shd w:val="clear" w:color="auto" w:fill="DBDBDB" w:themeFill="accent3" w:themeFillTint="66"/>
          </w:tcPr>
          <w:p w14:paraId="67B2D78D" w14:textId="1458318C" w:rsidR="00906DDB" w:rsidRPr="001931E1" w:rsidRDefault="00906DDB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BDBDB" w:themeFill="accent3" w:themeFillTint="66"/>
          </w:tcPr>
          <w:p w14:paraId="5FFFE7C6" w14:textId="73F70F52" w:rsidR="00906DDB" w:rsidRPr="001931E1" w:rsidRDefault="00906DDB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  <w:szCs w:val="22"/>
              </w:rPr>
              <w:t></w:t>
            </w:r>
            <w:r w:rsidRPr="00AB0EFF">
              <w:rPr>
                <w:rFonts w:ascii="Calibri" w:hAnsi="Calibri"/>
                <w:sz w:val="22"/>
                <w:szCs w:val="22"/>
              </w:rPr>
              <w:t xml:space="preserve"> yes     </w:t>
            </w:r>
            <w:r w:rsidRPr="00AB0EFF">
              <w:rPr>
                <w:rFonts w:ascii="Wingdings" w:hAnsi="Wingdings"/>
                <w:sz w:val="22"/>
                <w:szCs w:val="22"/>
              </w:rPr>
              <w:t></w:t>
            </w:r>
            <w:r w:rsidRPr="00AB0EFF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810" w:type="dxa"/>
            <w:shd w:val="clear" w:color="auto" w:fill="DBDBDB" w:themeFill="accent3" w:themeFillTint="66"/>
          </w:tcPr>
          <w:p w14:paraId="776B87D8" w14:textId="6813C35C" w:rsidR="00906DDB" w:rsidRPr="001931E1" w:rsidRDefault="00906DDB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  <w:szCs w:val="22"/>
              </w:rPr>
              <w:t></w:t>
            </w:r>
            <w:r w:rsidRPr="00AB0EFF">
              <w:rPr>
                <w:rFonts w:ascii="Calibri" w:hAnsi="Calibri"/>
                <w:sz w:val="22"/>
                <w:szCs w:val="22"/>
              </w:rPr>
              <w:t xml:space="preserve"> yes     </w:t>
            </w:r>
            <w:r w:rsidRPr="00AB0EFF">
              <w:rPr>
                <w:rFonts w:ascii="Wingdings" w:hAnsi="Wingdings"/>
                <w:sz w:val="22"/>
                <w:szCs w:val="22"/>
              </w:rPr>
              <w:t></w:t>
            </w:r>
            <w:r w:rsidRPr="00AB0EFF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990" w:type="dxa"/>
            <w:shd w:val="clear" w:color="auto" w:fill="DBDBDB" w:themeFill="accent3" w:themeFillTint="66"/>
          </w:tcPr>
          <w:p w14:paraId="73475F67" w14:textId="5528AA2E" w:rsidR="00906DDB" w:rsidRPr="001931E1" w:rsidRDefault="00906DDB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  <w:szCs w:val="22"/>
              </w:rPr>
              <w:t></w:t>
            </w:r>
            <w:r w:rsidRPr="00AB0EFF">
              <w:rPr>
                <w:rFonts w:ascii="Calibri" w:hAnsi="Calibri"/>
                <w:sz w:val="22"/>
                <w:szCs w:val="22"/>
              </w:rPr>
              <w:t xml:space="preserve"> yes     </w:t>
            </w:r>
            <w:r w:rsidRPr="00AB0EFF">
              <w:rPr>
                <w:rFonts w:ascii="Wingdings" w:hAnsi="Wingdings"/>
                <w:sz w:val="22"/>
                <w:szCs w:val="22"/>
              </w:rPr>
              <w:t></w:t>
            </w:r>
            <w:r w:rsidRPr="00AB0EFF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1080" w:type="dxa"/>
            <w:shd w:val="clear" w:color="auto" w:fill="DBDBDB" w:themeFill="accent3" w:themeFillTint="66"/>
          </w:tcPr>
          <w:p w14:paraId="1423EF07" w14:textId="14157AB5" w:rsidR="00906DDB" w:rsidRPr="001931E1" w:rsidRDefault="00906DDB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  <w:szCs w:val="22"/>
              </w:rPr>
              <w:t></w:t>
            </w:r>
            <w:r w:rsidRPr="00AB0EFF">
              <w:rPr>
                <w:rFonts w:ascii="Calibri" w:hAnsi="Calibri"/>
                <w:sz w:val="22"/>
                <w:szCs w:val="22"/>
              </w:rPr>
              <w:t xml:space="preserve"> yes     </w:t>
            </w:r>
            <w:r w:rsidRPr="00AB0EFF">
              <w:rPr>
                <w:rFonts w:ascii="Wingdings" w:hAnsi="Wingdings"/>
                <w:sz w:val="22"/>
                <w:szCs w:val="22"/>
              </w:rPr>
              <w:t></w:t>
            </w:r>
            <w:r w:rsidRPr="00AB0EFF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846" w:type="dxa"/>
            <w:shd w:val="clear" w:color="auto" w:fill="DBDBDB" w:themeFill="accent3" w:themeFillTint="66"/>
          </w:tcPr>
          <w:p w14:paraId="3BE3D79D" w14:textId="0030F47F" w:rsidR="00906DDB" w:rsidRPr="00AB0EFF" w:rsidRDefault="00906DDB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rFonts w:ascii="Wingdings" w:hAnsi="Wingdings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  <w:szCs w:val="22"/>
              </w:rPr>
              <w:t></w:t>
            </w:r>
            <w:r w:rsidRPr="00AB0EFF">
              <w:rPr>
                <w:rFonts w:ascii="Calibri" w:hAnsi="Calibri"/>
                <w:sz w:val="22"/>
                <w:szCs w:val="22"/>
              </w:rPr>
              <w:t xml:space="preserve"> yes     </w:t>
            </w:r>
            <w:r w:rsidRPr="00AB0EFF">
              <w:rPr>
                <w:rFonts w:ascii="Wingdings" w:hAnsi="Wingdings"/>
                <w:sz w:val="22"/>
                <w:szCs w:val="22"/>
              </w:rPr>
              <w:t></w:t>
            </w:r>
            <w:r w:rsidRPr="00AB0EFF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906DDB" w:rsidRPr="001931E1" w14:paraId="4148190C" w14:textId="2ED37954" w:rsidTr="002C3500">
        <w:trPr>
          <w:trHeight w:val="665"/>
        </w:trPr>
        <w:tc>
          <w:tcPr>
            <w:tcW w:w="2268" w:type="dxa"/>
            <w:shd w:val="clear" w:color="auto" w:fill="DBDBDB" w:themeFill="accent3" w:themeFillTint="66"/>
          </w:tcPr>
          <w:p w14:paraId="229D73D6" w14:textId="167180E2" w:rsidR="00906DDB" w:rsidRPr="001931E1" w:rsidRDefault="00906DDB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BDBDB" w:themeFill="accent3" w:themeFillTint="66"/>
          </w:tcPr>
          <w:p w14:paraId="58CF49FF" w14:textId="17113CFC" w:rsidR="00906DDB" w:rsidRPr="001931E1" w:rsidRDefault="00906DDB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  <w:szCs w:val="22"/>
              </w:rPr>
              <w:t></w:t>
            </w:r>
            <w:r w:rsidRPr="00AB0EFF">
              <w:rPr>
                <w:rFonts w:ascii="Calibri" w:hAnsi="Calibri"/>
                <w:sz w:val="22"/>
                <w:szCs w:val="22"/>
              </w:rPr>
              <w:t xml:space="preserve"> yes     </w:t>
            </w:r>
            <w:r w:rsidRPr="00AB0EFF">
              <w:rPr>
                <w:rFonts w:ascii="Wingdings" w:hAnsi="Wingdings"/>
                <w:sz w:val="22"/>
                <w:szCs w:val="22"/>
              </w:rPr>
              <w:t></w:t>
            </w:r>
            <w:r w:rsidRPr="00AB0EFF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810" w:type="dxa"/>
            <w:shd w:val="clear" w:color="auto" w:fill="DBDBDB" w:themeFill="accent3" w:themeFillTint="66"/>
          </w:tcPr>
          <w:p w14:paraId="2356A211" w14:textId="0B5D511D" w:rsidR="00906DDB" w:rsidRPr="001931E1" w:rsidRDefault="00906DDB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  <w:szCs w:val="22"/>
              </w:rPr>
              <w:t></w:t>
            </w:r>
            <w:r w:rsidRPr="00AB0EFF">
              <w:rPr>
                <w:rFonts w:ascii="Calibri" w:hAnsi="Calibri"/>
                <w:sz w:val="22"/>
                <w:szCs w:val="22"/>
              </w:rPr>
              <w:t xml:space="preserve"> yes     </w:t>
            </w:r>
            <w:r w:rsidRPr="00AB0EFF">
              <w:rPr>
                <w:rFonts w:ascii="Wingdings" w:hAnsi="Wingdings"/>
                <w:sz w:val="22"/>
                <w:szCs w:val="22"/>
              </w:rPr>
              <w:t></w:t>
            </w:r>
            <w:r w:rsidRPr="00AB0EFF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990" w:type="dxa"/>
            <w:shd w:val="clear" w:color="auto" w:fill="DBDBDB" w:themeFill="accent3" w:themeFillTint="66"/>
          </w:tcPr>
          <w:p w14:paraId="4D942544" w14:textId="0BBE90DF" w:rsidR="00906DDB" w:rsidRPr="001931E1" w:rsidRDefault="00906DDB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  <w:szCs w:val="22"/>
              </w:rPr>
              <w:t></w:t>
            </w:r>
            <w:r w:rsidRPr="00AB0EFF">
              <w:rPr>
                <w:rFonts w:ascii="Calibri" w:hAnsi="Calibri"/>
                <w:sz w:val="22"/>
                <w:szCs w:val="22"/>
              </w:rPr>
              <w:t xml:space="preserve"> yes     </w:t>
            </w:r>
            <w:r w:rsidRPr="00AB0EFF">
              <w:rPr>
                <w:rFonts w:ascii="Wingdings" w:hAnsi="Wingdings"/>
                <w:sz w:val="22"/>
                <w:szCs w:val="22"/>
              </w:rPr>
              <w:t></w:t>
            </w:r>
            <w:r w:rsidRPr="00AB0EFF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1080" w:type="dxa"/>
            <w:shd w:val="clear" w:color="auto" w:fill="DBDBDB" w:themeFill="accent3" w:themeFillTint="66"/>
          </w:tcPr>
          <w:p w14:paraId="4766794B" w14:textId="28C88471" w:rsidR="00906DDB" w:rsidRPr="001931E1" w:rsidRDefault="00906DDB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  <w:szCs w:val="22"/>
              </w:rPr>
              <w:t></w:t>
            </w:r>
            <w:r w:rsidRPr="00AB0EFF">
              <w:rPr>
                <w:rFonts w:ascii="Calibri" w:hAnsi="Calibri"/>
                <w:sz w:val="22"/>
                <w:szCs w:val="22"/>
              </w:rPr>
              <w:t xml:space="preserve"> yes     </w:t>
            </w:r>
            <w:r w:rsidRPr="00AB0EFF">
              <w:rPr>
                <w:rFonts w:ascii="Wingdings" w:hAnsi="Wingdings"/>
                <w:sz w:val="22"/>
                <w:szCs w:val="22"/>
              </w:rPr>
              <w:t></w:t>
            </w:r>
            <w:r w:rsidRPr="00AB0EFF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846" w:type="dxa"/>
            <w:shd w:val="clear" w:color="auto" w:fill="DBDBDB" w:themeFill="accent3" w:themeFillTint="66"/>
          </w:tcPr>
          <w:p w14:paraId="01E25673" w14:textId="712065C1" w:rsidR="00906DDB" w:rsidRPr="00AB0EFF" w:rsidRDefault="00906DDB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rFonts w:ascii="Wingdings" w:hAnsi="Wingdings"/>
                <w:sz w:val="22"/>
                <w:szCs w:val="22"/>
              </w:rPr>
            </w:pPr>
            <w:r w:rsidRPr="00AB0EFF">
              <w:rPr>
                <w:rFonts w:ascii="Wingdings" w:hAnsi="Wingdings"/>
                <w:sz w:val="22"/>
                <w:szCs w:val="22"/>
              </w:rPr>
              <w:t></w:t>
            </w:r>
            <w:r w:rsidRPr="00AB0EFF">
              <w:rPr>
                <w:rFonts w:ascii="Calibri" w:hAnsi="Calibri"/>
                <w:sz w:val="22"/>
                <w:szCs w:val="22"/>
              </w:rPr>
              <w:t xml:space="preserve"> yes     </w:t>
            </w:r>
            <w:r w:rsidRPr="00AB0EFF">
              <w:rPr>
                <w:rFonts w:ascii="Wingdings" w:hAnsi="Wingdings"/>
                <w:sz w:val="22"/>
                <w:szCs w:val="22"/>
              </w:rPr>
              <w:t></w:t>
            </w:r>
            <w:r w:rsidRPr="00AB0EFF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D511A8" w:rsidRPr="001931E1" w14:paraId="7E7AB153" w14:textId="77777777" w:rsidTr="002C3500">
        <w:trPr>
          <w:trHeight w:val="665"/>
        </w:trPr>
        <w:tc>
          <w:tcPr>
            <w:tcW w:w="2268" w:type="dxa"/>
            <w:shd w:val="clear" w:color="auto" w:fill="DBDBDB" w:themeFill="accent3" w:themeFillTint="66"/>
          </w:tcPr>
          <w:p w14:paraId="5DCBF7DD" w14:textId="3F34B4B3" w:rsidR="00D511A8" w:rsidRDefault="00D511A8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i/>
                <w:color w:val="212121"/>
                <w:sz w:val="20"/>
              </w:rPr>
            </w:pPr>
          </w:p>
        </w:tc>
        <w:tc>
          <w:tcPr>
            <w:tcW w:w="810" w:type="dxa"/>
            <w:shd w:val="clear" w:color="auto" w:fill="DBDBDB" w:themeFill="accent3" w:themeFillTint="66"/>
          </w:tcPr>
          <w:p w14:paraId="74F0D032" w14:textId="5A493499" w:rsidR="00D511A8" w:rsidRPr="00AB0EFF" w:rsidRDefault="00D511A8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BDBDB" w:themeFill="accent3" w:themeFillTint="66"/>
          </w:tcPr>
          <w:p w14:paraId="556FF21E" w14:textId="5D43EB0D" w:rsidR="00D511A8" w:rsidRPr="00AB0EFF" w:rsidRDefault="00D511A8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BDBDB" w:themeFill="accent3" w:themeFillTint="66"/>
          </w:tcPr>
          <w:p w14:paraId="42A84E94" w14:textId="54BC98A8" w:rsidR="00D511A8" w:rsidRPr="00AB0EFF" w:rsidRDefault="00D511A8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BDBDB" w:themeFill="accent3" w:themeFillTint="66"/>
          </w:tcPr>
          <w:p w14:paraId="4DDB49E6" w14:textId="5540FEFD" w:rsidR="00D511A8" w:rsidRPr="00AB0EFF" w:rsidRDefault="00D511A8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DBDBDB" w:themeFill="accent3" w:themeFillTint="66"/>
          </w:tcPr>
          <w:p w14:paraId="70AED6FE" w14:textId="5AADE450" w:rsidR="00D511A8" w:rsidRPr="00AB0EFF" w:rsidRDefault="00D511A8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rFonts w:ascii="Wingdings" w:hAnsi="Wingdings"/>
                <w:sz w:val="22"/>
                <w:szCs w:val="22"/>
              </w:rPr>
            </w:pPr>
          </w:p>
        </w:tc>
      </w:tr>
      <w:tr w:rsidR="00D511A8" w:rsidRPr="001931E1" w14:paraId="38B2603E" w14:textId="77777777" w:rsidTr="0066426E">
        <w:trPr>
          <w:trHeight w:val="953"/>
        </w:trPr>
        <w:tc>
          <w:tcPr>
            <w:tcW w:w="2268" w:type="dxa"/>
            <w:shd w:val="clear" w:color="auto" w:fill="DBDBDB" w:themeFill="accent3" w:themeFillTint="66"/>
          </w:tcPr>
          <w:p w14:paraId="09BAADCE" w14:textId="77777777" w:rsidR="00D511A8" w:rsidRDefault="00D511A8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i/>
                <w:color w:val="212121"/>
                <w:sz w:val="20"/>
              </w:rPr>
            </w:pPr>
          </w:p>
        </w:tc>
        <w:tc>
          <w:tcPr>
            <w:tcW w:w="810" w:type="dxa"/>
            <w:shd w:val="clear" w:color="auto" w:fill="DBDBDB" w:themeFill="accent3" w:themeFillTint="66"/>
          </w:tcPr>
          <w:p w14:paraId="59AA77E6" w14:textId="77777777" w:rsidR="00D511A8" w:rsidRPr="00AB0EFF" w:rsidRDefault="00D511A8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BDBDB" w:themeFill="accent3" w:themeFillTint="66"/>
          </w:tcPr>
          <w:p w14:paraId="7BC69801" w14:textId="77777777" w:rsidR="00D511A8" w:rsidRPr="00AB0EFF" w:rsidRDefault="00D511A8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BDBDB" w:themeFill="accent3" w:themeFillTint="66"/>
          </w:tcPr>
          <w:p w14:paraId="0CC25C52" w14:textId="77777777" w:rsidR="00D511A8" w:rsidRPr="00AB0EFF" w:rsidRDefault="00D511A8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BDBDB" w:themeFill="accent3" w:themeFillTint="66"/>
          </w:tcPr>
          <w:p w14:paraId="175C764E" w14:textId="77777777" w:rsidR="00D511A8" w:rsidRPr="00AB0EFF" w:rsidRDefault="00D511A8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DBDBDB" w:themeFill="accent3" w:themeFillTint="66"/>
          </w:tcPr>
          <w:p w14:paraId="513350DF" w14:textId="77777777" w:rsidR="00D511A8" w:rsidRPr="00AB0EFF" w:rsidRDefault="00D511A8" w:rsidP="001D5BC9">
            <w:pPr>
              <w:pStyle w:val="Bullet"/>
              <w:numPr>
                <w:ilvl w:val="0"/>
                <w:numId w:val="0"/>
              </w:numPr>
              <w:spacing w:after="0" w:line="240" w:lineRule="atLeast"/>
              <w:jc w:val="left"/>
              <w:rPr>
                <w:rFonts w:ascii="Wingdings" w:hAnsi="Wingdings"/>
                <w:sz w:val="22"/>
                <w:szCs w:val="22"/>
              </w:rPr>
            </w:pPr>
          </w:p>
        </w:tc>
      </w:tr>
    </w:tbl>
    <w:p w14:paraId="05F5C34B" w14:textId="77777777" w:rsidR="00FE62F9" w:rsidRPr="00AB0EFF" w:rsidRDefault="00FE62F9" w:rsidP="00FE62F9">
      <w:pPr>
        <w:pStyle w:val="Bullet"/>
        <w:numPr>
          <w:ilvl w:val="0"/>
          <w:numId w:val="0"/>
        </w:numPr>
        <w:spacing w:after="0" w:line="240" w:lineRule="atLeast"/>
        <w:contextualSpacing/>
        <w:jc w:val="left"/>
        <w:rPr>
          <w:sz w:val="22"/>
          <w:szCs w:val="22"/>
        </w:rPr>
      </w:pPr>
    </w:p>
    <w:p w14:paraId="35FC014F" w14:textId="2B35C10A" w:rsidR="00245949" w:rsidRPr="00AB0EFF" w:rsidRDefault="00245949" w:rsidP="00FE62F9">
      <w:pPr>
        <w:pStyle w:val="Bullet"/>
        <w:numPr>
          <w:ilvl w:val="0"/>
          <w:numId w:val="0"/>
        </w:numPr>
        <w:spacing w:after="0" w:line="240" w:lineRule="atLeast"/>
        <w:contextualSpacing/>
        <w:jc w:val="left"/>
        <w:rPr>
          <w:sz w:val="22"/>
          <w:szCs w:val="22"/>
        </w:rPr>
      </w:pPr>
      <w:r w:rsidRPr="00AB0EFF">
        <w:rPr>
          <w:sz w:val="22"/>
          <w:szCs w:val="22"/>
        </w:rPr>
        <w:t>List any transportation improvement needs identified in the plan documents listed above:</w:t>
      </w:r>
    </w:p>
    <w:p w14:paraId="483B628A" w14:textId="77777777" w:rsidR="00245949" w:rsidRPr="00AB0EFF" w:rsidRDefault="00245949" w:rsidP="00FE62F9">
      <w:pPr>
        <w:pStyle w:val="Bullet"/>
        <w:numPr>
          <w:ilvl w:val="0"/>
          <w:numId w:val="0"/>
        </w:numPr>
        <w:spacing w:after="0" w:line="240" w:lineRule="atLeast"/>
        <w:contextualSpacing/>
        <w:jc w:val="left"/>
        <w:rPr>
          <w:sz w:val="22"/>
          <w:szCs w:val="22"/>
        </w:rPr>
      </w:pPr>
    </w:p>
    <w:p w14:paraId="29403408" w14:textId="77777777" w:rsidR="00245949" w:rsidRPr="00AB0EFF" w:rsidRDefault="00245949" w:rsidP="00FE62F9">
      <w:pPr>
        <w:pStyle w:val="Bullet"/>
        <w:numPr>
          <w:ilvl w:val="0"/>
          <w:numId w:val="0"/>
        </w:numPr>
        <w:spacing w:after="0" w:line="240" w:lineRule="atLeast"/>
        <w:contextualSpacing/>
        <w:jc w:val="left"/>
        <w:rPr>
          <w:sz w:val="22"/>
          <w:szCs w:val="22"/>
        </w:rPr>
      </w:pPr>
    </w:p>
    <w:p w14:paraId="1F18DFF7" w14:textId="77777777" w:rsidR="00245949" w:rsidRPr="00AB0EFF" w:rsidRDefault="00245949" w:rsidP="00FE62F9">
      <w:pPr>
        <w:pStyle w:val="Bullet"/>
        <w:numPr>
          <w:ilvl w:val="0"/>
          <w:numId w:val="0"/>
        </w:numPr>
        <w:spacing w:after="0" w:line="240" w:lineRule="atLeast"/>
        <w:contextualSpacing/>
        <w:jc w:val="left"/>
        <w:rPr>
          <w:sz w:val="22"/>
          <w:szCs w:val="22"/>
        </w:rPr>
      </w:pPr>
    </w:p>
    <w:p w14:paraId="060AEE56" w14:textId="77777777" w:rsidR="00245949" w:rsidRDefault="00245949" w:rsidP="00FE62F9">
      <w:pPr>
        <w:pStyle w:val="Bullet"/>
        <w:numPr>
          <w:ilvl w:val="0"/>
          <w:numId w:val="0"/>
        </w:numPr>
        <w:spacing w:after="0" w:line="240" w:lineRule="atLeast"/>
        <w:contextualSpacing/>
        <w:jc w:val="left"/>
      </w:pPr>
    </w:p>
    <w:p w14:paraId="2F8DBD31" w14:textId="77777777" w:rsidR="009E3AE8" w:rsidRDefault="009E3AE8" w:rsidP="00FE62F9">
      <w:pPr>
        <w:pStyle w:val="Bullet"/>
        <w:numPr>
          <w:ilvl w:val="0"/>
          <w:numId w:val="0"/>
        </w:numPr>
        <w:spacing w:after="0" w:line="240" w:lineRule="atLeast"/>
        <w:contextualSpacing/>
        <w:jc w:val="left"/>
      </w:pPr>
    </w:p>
    <w:p w14:paraId="6B9FC7FB" w14:textId="77777777" w:rsidR="009E3AE8" w:rsidRDefault="009E3AE8" w:rsidP="00FE62F9">
      <w:pPr>
        <w:pStyle w:val="Bullet"/>
        <w:numPr>
          <w:ilvl w:val="0"/>
          <w:numId w:val="0"/>
        </w:numPr>
        <w:spacing w:after="0" w:line="240" w:lineRule="atLeast"/>
        <w:contextualSpacing/>
        <w:jc w:val="left"/>
      </w:pPr>
    </w:p>
    <w:p w14:paraId="6BC7D773" w14:textId="77777777" w:rsidR="009E3AE8" w:rsidRDefault="009E3AE8" w:rsidP="00FE62F9">
      <w:pPr>
        <w:pStyle w:val="Bullet"/>
        <w:numPr>
          <w:ilvl w:val="0"/>
          <w:numId w:val="0"/>
        </w:numPr>
        <w:spacing w:after="0" w:line="240" w:lineRule="atLeast"/>
        <w:contextualSpacing/>
        <w:jc w:val="left"/>
      </w:pPr>
    </w:p>
    <w:p w14:paraId="6CA14CF0" w14:textId="77777777" w:rsidR="009E3AE8" w:rsidRDefault="009E3AE8" w:rsidP="00FE62F9">
      <w:pPr>
        <w:pStyle w:val="Bullet"/>
        <w:numPr>
          <w:ilvl w:val="0"/>
          <w:numId w:val="0"/>
        </w:numPr>
        <w:spacing w:after="0" w:line="240" w:lineRule="atLeast"/>
        <w:contextualSpacing/>
        <w:jc w:val="left"/>
      </w:pPr>
    </w:p>
    <w:p w14:paraId="6C65F9E9" w14:textId="77777777" w:rsidR="00245949" w:rsidRDefault="00245949" w:rsidP="00FE62F9">
      <w:pPr>
        <w:pStyle w:val="Bullet"/>
        <w:numPr>
          <w:ilvl w:val="0"/>
          <w:numId w:val="0"/>
        </w:numPr>
        <w:spacing w:after="0" w:line="240" w:lineRule="atLeast"/>
        <w:contextualSpacing/>
        <w:jc w:val="left"/>
      </w:pPr>
    </w:p>
    <w:p w14:paraId="1F3140FB" w14:textId="330890F4" w:rsidR="00245949" w:rsidRDefault="003909CA" w:rsidP="00245949">
      <w:pPr>
        <w:pStyle w:val="Heading2"/>
      </w:pPr>
      <w:r>
        <w:br w:type="column"/>
      </w:r>
      <w:r w:rsidR="00245949">
        <w:lastRenderedPageBreak/>
        <w:t>Transportation Evaluation</w:t>
      </w:r>
    </w:p>
    <w:p w14:paraId="2786209D" w14:textId="37062A75" w:rsidR="00980E75" w:rsidRPr="00AB0EFF" w:rsidRDefault="00A23308">
      <w:pPr>
        <w:numPr>
          <w:ilvl w:val="0"/>
          <w:numId w:val="15"/>
        </w:numPr>
        <w:spacing w:after="240" w:line="320" w:lineRule="atLeast"/>
        <w:jc w:val="both"/>
        <w:rPr>
          <w:rFonts w:ascii="Calibri" w:eastAsia="Times New Roman" w:hAnsi="Calibri" w:cs="Times New Roman"/>
        </w:rPr>
      </w:pPr>
      <w:r w:rsidRPr="00AB0EFF">
        <w:rPr>
          <w:rFonts w:ascii="Calibri" w:eastAsia="Times New Roman" w:hAnsi="Calibri" w:cs="Times New Roman"/>
        </w:rPr>
        <w:t xml:space="preserve"> </w:t>
      </w:r>
      <w:r w:rsidR="00980E75" w:rsidRPr="00AB0EFF">
        <w:rPr>
          <w:rFonts w:ascii="Calibri" w:eastAsia="Times New Roman" w:hAnsi="Calibri" w:cs="Times New Roman"/>
        </w:rPr>
        <w:t xml:space="preserve">Indicate whether the following elements </w:t>
      </w:r>
      <w:r w:rsidR="00A4462B" w:rsidRPr="00AB0EFF">
        <w:rPr>
          <w:rFonts w:ascii="Calibri" w:eastAsia="Times New Roman" w:hAnsi="Calibri" w:cs="Times New Roman"/>
        </w:rPr>
        <w:t xml:space="preserve">have </w:t>
      </w:r>
      <w:r w:rsidR="00980E75" w:rsidRPr="00AB0EFF">
        <w:rPr>
          <w:rFonts w:ascii="Calibri" w:eastAsia="Times New Roman" w:hAnsi="Calibri" w:cs="Times New Roman"/>
        </w:rPr>
        <w:t xml:space="preserve">been evaluated for </w:t>
      </w:r>
      <w:r w:rsidR="00071686" w:rsidRPr="0066426E">
        <w:rPr>
          <w:rFonts w:ascii="Calibri" w:eastAsia="Times New Roman" w:hAnsi="Calibri" w:cs="Times New Roman"/>
          <w:u w:val="single"/>
        </w:rPr>
        <w:t>existing</w:t>
      </w:r>
      <w:r w:rsidR="00071686">
        <w:rPr>
          <w:rFonts w:ascii="Calibri" w:eastAsia="Times New Roman" w:hAnsi="Calibri" w:cs="Times New Roman"/>
        </w:rPr>
        <w:t xml:space="preserve"> conditions </w:t>
      </w:r>
      <w:r w:rsidR="00030C38">
        <w:rPr>
          <w:rFonts w:ascii="Calibri" w:eastAsia="Times New Roman" w:hAnsi="Calibri" w:cs="Times New Roman"/>
        </w:rPr>
        <w:t xml:space="preserve">at </w:t>
      </w:r>
      <w:r w:rsidR="00980E75" w:rsidRPr="00AB0EFF">
        <w:rPr>
          <w:rFonts w:ascii="Calibri" w:eastAsia="Times New Roman" w:hAnsi="Calibri" w:cs="Times New Roman"/>
        </w:rPr>
        <w:t>the site and surrounding area</w:t>
      </w:r>
      <w:r w:rsidR="00A4462B" w:rsidRPr="00AB0EFF">
        <w:rPr>
          <w:rFonts w:ascii="Calibri" w:eastAsia="Times New Roman" w:hAnsi="Calibri" w:cs="Times New Roman"/>
        </w:rPr>
        <w:t xml:space="preserve"> and list the result for each mode</w:t>
      </w:r>
      <w:r w:rsidR="00980E75" w:rsidRPr="00AB0EFF">
        <w:rPr>
          <w:rFonts w:ascii="Calibri" w:eastAsia="Times New Roman" w:hAnsi="Calibri" w:cs="Times New Roman"/>
        </w:rPr>
        <w:t xml:space="preserve">: </w:t>
      </w:r>
    </w:p>
    <w:p w14:paraId="5F9E0212" w14:textId="77777777" w:rsidR="00980E75" w:rsidRPr="00AB0EFF" w:rsidRDefault="00980E75" w:rsidP="00980E75">
      <w:pPr>
        <w:spacing w:after="0" w:line="240" w:lineRule="atLeast"/>
        <w:contextualSpacing/>
        <w:rPr>
          <w:rFonts w:ascii="Calibri" w:eastAsia="Times New Roman" w:hAnsi="Calibri" w:cs="Times New Roman"/>
          <w:b/>
        </w:rPr>
      </w:pPr>
      <w:r w:rsidRPr="00AB0EFF">
        <w:rPr>
          <w:rFonts w:ascii="Calibri" w:eastAsia="Times New Roman" w:hAnsi="Calibri" w:cs="Times New Roman"/>
          <w:b/>
        </w:rPr>
        <w:t>Pedestrian</w:t>
      </w:r>
    </w:p>
    <w:p w14:paraId="4BC260FA" w14:textId="418B76D3" w:rsidR="00980E75" w:rsidRPr="00AB0EFF" w:rsidRDefault="00980E75" w:rsidP="00980E75">
      <w:pPr>
        <w:spacing w:after="0" w:line="240" w:lineRule="atLeast"/>
        <w:contextualSpacing/>
        <w:rPr>
          <w:rFonts w:ascii="Calibri" w:eastAsia="Times New Roman" w:hAnsi="Calibri" w:cs="Times New Roman"/>
        </w:rPr>
      </w:pPr>
      <w:r w:rsidRPr="00AB0EFF">
        <w:rPr>
          <w:rFonts w:ascii="Calibri" w:eastAsia="Times New Roman" w:hAnsi="Calibri" w:cs="Times New Roman"/>
        </w:rPr>
        <w:t xml:space="preserve">Internal site circulation and pedestrian routes   </w:t>
      </w:r>
      <w:r w:rsidR="009E3AE8" w:rsidRPr="00AB0EFF">
        <w:rPr>
          <w:rFonts w:ascii="Calibri" w:eastAsia="Times New Roman" w:hAnsi="Calibri" w:cs="Times New Roman"/>
        </w:rPr>
        <w:tab/>
      </w:r>
      <w:r w:rsidR="001931E1">
        <w:rPr>
          <w:rFonts w:ascii="Calibri" w:eastAsia="Times New Roman" w:hAnsi="Calibri" w:cs="Times New Roman"/>
        </w:rPr>
        <w:tab/>
      </w:r>
      <w:r w:rsidRPr="00AB0EFF">
        <w:rPr>
          <w:rFonts w:ascii="Wingdings" w:eastAsia="Times New Roman" w:hAnsi="Wingdings" w:cs="Times New Roman"/>
        </w:rPr>
        <w:t></w:t>
      </w:r>
      <w:r w:rsidR="009E3AE8" w:rsidRPr="00AB0EFF">
        <w:rPr>
          <w:rFonts w:ascii="Calibri" w:eastAsia="Times New Roman" w:hAnsi="Calibri" w:cs="Times New Roman"/>
        </w:rPr>
        <w:t xml:space="preserve"> </w:t>
      </w:r>
      <w:r w:rsidRPr="00AB0EFF">
        <w:rPr>
          <w:rFonts w:ascii="Calibri" w:eastAsia="Times New Roman" w:hAnsi="Calibri" w:cs="Times New Roman"/>
        </w:rPr>
        <w:t xml:space="preserve">yes     </w:t>
      </w:r>
      <w:r w:rsidRPr="00AB0EFF">
        <w:rPr>
          <w:rFonts w:ascii="Wingdings" w:eastAsia="Times New Roman" w:hAnsi="Wingdings" w:cs="Times New Roman"/>
        </w:rPr>
        <w:t></w:t>
      </w:r>
      <w:r w:rsidR="009E3AE8" w:rsidRPr="00AB0EFF">
        <w:rPr>
          <w:rFonts w:ascii="Calibri" w:eastAsia="Times New Roman" w:hAnsi="Calibri" w:cs="Times New Roman"/>
        </w:rPr>
        <w:t xml:space="preserve"> </w:t>
      </w:r>
      <w:r w:rsidRPr="00AB0EFF">
        <w:rPr>
          <w:rFonts w:ascii="Calibri" w:eastAsia="Times New Roman" w:hAnsi="Calibri" w:cs="Times New Roman"/>
        </w:rPr>
        <w:t>no</w:t>
      </w:r>
    </w:p>
    <w:p w14:paraId="6F761AE0" w14:textId="1E5A5A8A" w:rsidR="009E3AE8" w:rsidRPr="00AB0EFF" w:rsidRDefault="00980E75" w:rsidP="00980E75">
      <w:pPr>
        <w:spacing w:after="0" w:line="240" w:lineRule="atLeast"/>
        <w:contextualSpacing/>
        <w:rPr>
          <w:rFonts w:ascii="Calibri" w:eastAsia="Times New Roman" w:hAnsi="Calibri" w:cs="Times New Roman"/>
        </w:rPr>
      </w:pPr>
      <w:r w:rsidRPr="00AB0EFF">
        <w:rPr>
          <w:rFonts w:ascii="Calibri" w:eastAsia="Times New Roman" w:hAnsi="Calibri" w:cs="Times New Roman"/>
        </w:rPr>
        <w:t xml:space="preserve">Site access and street frontage  </w:t>
      </w:r>
      <w:r w:rsidRPr="00AB0EFF">
        <w:rPr>
          <w:rFonts w:ascii="Calibri" w:eastAsia="Times New Roman" w:hAnsi="Calibri" w:cs="Times New Roman"/>
        </w:rPr>
        <w:tab/>
      </w:r>
      <w:r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Calibri" w:eastAsia="Times New Roman" w:hAnsi="Calibri" w:cs="Times New Roman"/>
        </w:rPr>
        <w:tab/>
      </w:r>
      <w:r w:rsidR="001931E1">
        <w:rPr>
          <w:rFonts w:ascii="Calibri" w:eastAsia="Times New Roman" w:hAnsi="Calibri" w:cs="Times New Roman"/>
        </w:rPr>
        <w:tab/>
      </w:r>
      <w:r w:rsidR="009E3AE8" w:rsidRPr="00AB0EFF">
        <w:rPr>
          <w:rFonts w:ascii="Wingdings" w:eastAsia="Times New Roman" w:hAnsi="Wingdings" w:cs="Times New Roman"/>
        </w:rPr>
        <w:t></w:t>
      </w:r>
      <w:r w:rsidR="009E3AE8" w:rsidRPr="00AB0EFF">
        <w:rPr>
          <w:rFonts w:ascii="Calibri" w:eastAsia="Times New Roman" w:hAnsi="Calibri" w:cs="Times New Roman"/>
        </w:rPr>
        <w:t xml:space="preserve"> yes     </w:t>
      </w:r>
      <w:r w:rsidR="009E3AE8" w:rsidRPr="00AB0EFF">
        <w:rPr>
          <w:rFonts w:ascii="Wingdings" w:eastAsia="Times New Roman" w:hAnsi="Wingdings" w:cs="Times New Roman"/>
        </w:rPr>
        <w:t></w:t>
      </w:r>
      <w:r w:rsidR="009E3AE8" w:rsidRPr="00AB0EFF">
        <w:rPr>
          <w:rFonts w:ascii="Calibri" w:eastAsia="Times New Roman" w:hAnsi="Calibri" w:cs="Times New Roman"/>
        </w:rPr>
        <w:t xml:space="preserve"> no</w:t>
      </w:r>
    </w:p>
    <w:p w14:paraId="12574339" w14:textId="7A58A196" w:rsidR="00980E75" w:rsidRPr="00AB0EFF" w:rsidRDefault="00980E75" w:rsidP="00980E75">
      <w:pPr>
        <w:spacing w:after="0" w:line="240" w:lineRule="atLeast"/>
        <w:contextualSpacing/>
        <w:rPr>
          <w:rFonts w:ascii="Calibri" w:eastAsia="Times New Roman" w:hAnsi="Calibri" w:cs="Times New Roman"/>
        </w:rPr>
      </w:pPr>
      <w:r w:rsidRPr="00AB0EFF">
        <w:rPr>
          <w:rFonts w:ascii="Calibri" w:eastAsia="Times New Roman" w:hAnsi="Calibri" w:cs="Times New Roman"/>
        </w:rPr>
        <w:t xml:space="preserve">Signage and wayfinding                          </w:t>
      </w:r>
      <w:r w:rsidRPr="00AB0EFF">
        <w:rPr>
          <w:rFonts w:ascii="Calibri" w:eastAsia="Times New Roman" w:hAnsi="Calibri" w:cs="Times New Roman"/>
        </w:rPr>
        <w:tab/>
      </w:r>
      <w:r w:rsidRPr="00AB0EFF">
        <w:rPr>
          <w:rFonts w:ascii="Calibri" w:eastAsia="Times New Roman" w:hAnsi="Calibri" w:cs="Times New Roman"/>
        </w:rPr>
        <w:tab/>
        <w:t xml:space="preserve">    </w:t>
      </w:r>
      <w:r w:rsidR="009E3AE8" w:rsidRPr="00AB0EFF">
        <w:rPr>
          <w:rFonts w:ascii="Calibri" w:eastAsia="Times New Roman" w:hAnsi="Calibri" w:cs="Times New Roman"/>
        </w:rPr>
        <w:tab/>
      </w:r>
      <w:r w:rsidRPr="00AB0EFF">
        <w:rPr>
          <w:rFonts w:ascii="Wingdings" w:eastAsia="Times New Roman" w:hAnsi="Wingdings" w:cs="Times New Roman"/>
        </w:rPr>
        <w:t></w:t>
      </w:r>
      <w:r w:rsidRPr="00AB0EFF">
        <w:rPr>
          <w:rFonts w:ascii="Calibri" w:eastAsia="Times New Roman" w:hAnsi="Calibri" w:cs="Times New Roman"/>
        </w:rPr>
        <w:t xml:space="preserve"> yes     </w:t>
      </w:r>
      <w:r w:rsidRPr="00AB0EFF">
        <w:rPr>
          <w:rFonts w:ascii="Wingdings" w:eastAsia="Times New Roman" w:hAnsi="Wingdings" w:cs="Times New Roman"/>
        </w:rPr>
        <w:t></w:t>
      </w:r>
      <w:r w:rsidRPr="00AB0EFF">
        <w:rPr>
          <w:rFonts w:ascii="Calibri" w:eastAsia="Times New Roman" w:hAnsi="Calibri" w:cs="Times New Roman"/>
        </w:rPr>
        <w:t xml:space="preserve"> no</w:t>
      </w:r>
    </w:p>
    <w:p w14:paraId="38BA9B7A" w14:textId="417204B8" w:rsidR="00980E75" w:rsidRPr="00AB0EFF" w:rsidRDefault="00980E75" w:rsidP="00980E75">
      <w:pPr>
        <w:spacing w:after="0" w:line="240" w:lineRule="atLeast"/>
        <w:contextualSpacing/>
        <w:rPr>
          <w:rFonts w:ascii="Calibri" w:eastAsia="Times New Roman" w:hAnsi="Calibri" w:cs="Times New Roman"/>
        </w:rPr>
      </w:pPr>
      <w:r w:rsidRPr="00AB0EFF">
        <w:rPr>
          <w:rFonts w:ascii="Calibri" w:eastAsia="Times New Roman" w:hAnsi="Calibri" w:cs="Times New Roman"/>
        </w:rPr>
        <w:t xml:space="preserve">Intersections and street crossings            </w:t>
      </w:r>
      <w:r w:rsidRPr="00AB0EFF">
        <w:rPr>
          <w:rFonts w:ascii="Calibri" w:eastAsia="Times New Roman" w:hAnsi="Calibri" w:cs="Times New Roman"/>
        </w:rPr>
        <w:tab/>
        <w:t xml:space="preserve">    </w:t>
      </w:r>
      <w:r w:rsidR="009E3AE8" w:rsidRPr="00AB0EFF">
        <w:rPr>
          <w:rFonts w:ascii="Calibri" w:eastAsia="Times New Roman" w:hAnsi="Calibri" w:cs="Times New Roman"/>
        </w:rPr>
        <w:tab/>
      </w:r>
      <w:r w:rsidR="001931E1">
        <w:rPr>
          <w:rFonts w:ascii="Calibri" w:eastAsia="Times New Roman" w:hAnsi="Calibri" w:cs="Times New Roman"/>
        </w:rPr>
        <w:tab/>
      </w:r>
      <w:r w:rsidRPr="00AB0EFF">
        <w:rPr>
          <w:rFonts w:ascii="Wingdings" w:eastAsia="Times New Roman" w:hAnsi="Wingdings" w:cs="Times New Roman"/>
        </w:rPr>
        <w:t></w:t>
      </w:r>
      <w:r w:rsidRPr="00AB0EFF">
        <w:rPr>
          <w:rFonts w:ascii="Calibri" w:eastAsia="Times New Roman" w:hAnsi="Calibri" w:cs="Times New Roman"/>
        </w:rPr>
        <w:t xml:space="preserve"> yes     </w:t>
      </w:r>
      <w:r w:rsidRPr="00AB0EFF">
        <w:rPr>
          <w:rFonts w:ascii="Wingdings" w:eastAsia="Times New Roman" w:hAnsi="Wingdings" w:cs="Times New Roman"/>
        </w:rPr>
        <w:t></w:t>
      </w:r>
      <w:r w:rsidRPr="00AB0EFF">
        <w:rPr>
          <w:rFonts w:ascii="Calibri" w:eastAsia="Times New Roman" w:hAnsi="Calibri" w:cs="Times New Roman"/>
        </w:rPr>
        <w:t xml:space="preserve"> no</w:t>
      </w:r>
    </w:p>
    <w:p w14:paraId="69EB72E1" w14:textId="19069457" w:rsidR="00980E75" w:rsidRPr="00AB0EFF" w:rsidRDefault="00980E75" w:rsidP="00980E75">
      <w:pPr>
        <w:spacing w:after="0" w:line="240" w:lineRule="atLeast"/>
        <w:contextualSpacing/>
        <w:rPr>
          <w:rFonts w:ascii="Calibri" w:eastAsia="Times New Roman" w:hAnsi="Calibri" w:cs="Times New Roman"/>
        </w:rPr>
      </w:pPr>
      <w:r w:rsidRPr="00AB0EFF">
        <w:rPr>
          <w:rFonts w:ascii="Calibri" w:eastAsia="Times New Roman" w:hAnsi="Calibri" w:cs="Times New Roman"/>
        </w:rPr>
        <w:t xml:space="preserve">Access to/from surrounding area      </w:t>
      </w:r>
      <w:r w:rsidRPr="00AB0EFF">
        <w:rPr>
          <w:rFonts w:ascii="Calibri" w:eastAsia="Times New Roman" w:hAnsi="Calibri" w:cs="Times New Roman"/>
        </w:rPr>
        <w:tab/>
      </w:r>
      <w:r w:rsidRPr="00AB0EFF">
        <w:rPr>
          <w:rFonts w:ascii="Calibri" w:eastAsia="Times New Roman" w:hAnsi="Calibri" w:cs="Times New Roman"/>
        </w:rPr>
        <w:tab/>
        <w:t xml:space="preserve">   </w:t>
      </w:r>
      <w:r w:rsidR="009E3AE8" w:rsidRPr="00AB0EFF">
        <w:rPr>
          <w:rFonts w:ascii="Calibri" w:eastAsia="Times New Roman" w:hAnsi="Calibri" w:cs="Times New Roman"/>
        </w:rPr>
        <w:tab/>
      </w:r>
      <w:r w:rsidRPr="00AB0EFF">
        <w:rPr>
          <w:rFonts w:ascii="Wingdings" w:eastAsia="Times New Roman" w:hAnsi="Wingdings" w:cs="Times New Roman"/>
        </w:rPr>
        <w:t></w:t>
      </w:r>
      <w:r w:rsidRPr="00AB0EFF">
        <w:rPr>
          <w:rFonts w:ascii="Calibri" w:eastAsia="Times New Roman" w:hAnsi="Calibri" w:cs="Times New Roman"/>
        </w:rPr>
        <w:t xml:space="preserve"> yes     </w:t>
      </w:r>
      <w:r w:rsidRPr="00AB0EFF">
        <w:rPr>
          <w:rFonts w:ascii="Wingdings" w:eastAsia="Times New Roman" w:hAnsi="Wingdings" w:cs="Times New Roman"/>
        </w:rPr>
        <w:t></w:t>
      </w:r>
      <w:r w:rsidRPr="00AB0EFF">
        <w:rPr>
          <w:rFonts w:ascii="Calibri" w:eastAsia="Times New Roman" w:hAnsi="Calibri" w:cs="Times New Roman"/>
        </w:rPr>
        <w:t xml:space="preserve"> no</w:t>
      </w:r>
    </w:p>
    <w:p w14:paraId="08A32098" w14:textId="2FBE29A3" w:rsidR="00980E75" w:rsidRPr="00AB0EFF" w:rsidRDefault="00980E75" w:rsidP="00980E75">
      <w:pPr>
        <w:spacing w:after="0" w:line="240" w:lineRule="atLeast"/>
        <w:contextualSpacing/>
        <w:rPr>
          <w:rFonts w:ascii="Calibri" w:eastAsia="Times New Roman" w:hAnsi="Calibri" w:cs="Times New Roman"/>
        </w:rPr>
      </w:pPr>
      <w:r w:rsidRPr="00AB0EFF">
        <w:rPr>
          <w:rFonts w:ascii="Calibri" w:eastAsia="Times New Roman" w:hAnsi="Calibri" w:cs="Times New Roman"/>
        </w:rPr>
        <w:t xml:space="preserve">Lighting                                                                       </w:t>
      </w:r>
      <w:r w:rsidR="001931E1">
        <w:rPr>
          <w:rFonts w:ascii="Calibri" w:eastAsia="Times New Roman" w:hAnsi="Calibri" w:cs="Times New Roman"/>
        </w:rPr>
        <w:tab/>
      </w:r>
      <w:r w:rsidRPr="00AB0EFF">
        <w:rPr>
          <w:rFonts w:ascii="Calibri" w:eastAsia="Times New Roman" w:hAnsi="Calibri" w:cs="Times New Roman"/>
        </w:rPr>
        <w:t xml:space="preserve"> </w:t>
      </w:r>
      <w:r w:rsidR="009E3AE8" w:rsidRPr="00AB0EFF">
        <w:rPr>
          <w:rFonts w:ascii="Calibri" w:eastAsia="Times New Roman" w:hAnsi="Calibri" w:cs="Times New Roman"/>
        </w:rPr>
        <w:tab/>
      </w:r>
      <w:r w:rsidRPr="00AB0EFF">
        <w:rPr>
          <w:rFonts w:ascii="Wingdings" w:eastAsia="Times New Roman" w:hAnsi="Wingdings" w:cs="Times New Roman"/>
        </w:rPr>
        <w:t></w:t>
      </w:r>
      <w:r w:rsidRPr="00AB0EFF">
        <w:rPr>
          <w:rFonts w:ascii="Calibri" w:eastAsia="Times New Roman" w:hAnsi="Calibri" w:cs="Times New Roman"/>
        </w:rPr>
        <w:t xml:space="preserve"> yes     </w:t>
      </w:r>
      <w:r w:rsidRPr="00AB0EFF">
        <w:rPr>
          <w:rFonts w:ascii="Wingdings" w:eastAsia="Times New Roman" w:hAnsi="Wingdings" w:cs="Times New Roman"/>
        </w:rPr>
        <w:t></w:t>
      </w:r>
      <w:r w:rsidRPr="00AB0EFF">
        <w:rPr>
          <w:rFonts w:ascii="Calibri" w:eastAsia="Times New Roman" w:hAnsi="Calibri" w:cs="Times New Roman"/>
        </w:rPr>
        <w:t xml:space="preserve"> no </w:t>
      </w:r>
    </w:p>
    <w:p w14:paraId="75262E8C" w14:textId="1CAD94E4" w:rsidR="00980E75" w:rsidRPr="00AB0EFF" w:rsidRDefault="00980E75" w:rsidP="00980E75">
      <w:pPr>
        <w:spacing w:after="0" w:line="240" w:lineRule="atLeast"/>
        <w:contextualSpacing/>
        <w:rPr>
          <w:rFonts w:ascii="Calibri" w:eastAsia="Times New Roman" w:hAnsi="Calibri" w:cs="Times New Roman"/>
        </w:rPr>
      </w:pPr>
      <w:r w:rsidRPr="00AB0EFF">
        <w:rPr>
          <w:rFonts w:ascii="Calibri" w:eastAsia="Times New Roman" w:hAnsi="Calibri" w:cs="Times New Roman"/>
        </w:rPr>
        <w:t xml:space="preserve">ADA facilities                        </w:t>
      </w:r>
      <w:r w:rsidRPr="00AB0EFF">
        <w:rPr>
          <w:rFonts w:ascii="Calibri" w:eastAsia="Times New Roman" w:hAnsi="Calibri" w:cs="Times New Roman"/>
        </w:rPr>
        <w:tab/>
      </w:r>
      <w:r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Calibri" w:eastAsia="Times New Roman" w:hAnsi="Calibri" w:cs="Times New Roman"/>
        </w:rPr>
        <w:tab/>
      </w:r>
      <w:r w:rsidRPr="00AB0EFF">
        <w:rPr>
          <w:rFonts w:ascii="Wingdings" w:eastAsia="Times New Roman" w:hAnsi="Wingdings" w:cs="Times New Roman"/>
        </w:rPr>
        <w:t></w:t>
      </w:r>
      <w:r w:rsidRPr="00AB0EFF">
        <w:rPr>
          <w:rFonts w:ascii="Calibri" w:eastAsia="Times New Roman" w:hAnsi="Calibri" w:cs="Times New Roman"/>
        </w:rPr>
        <w:t xml:space="preserve"> yes     </w:t>
      </w:r>
      <w:r w:rsidRPr="00AB0EFF">
        <w:rPr>
          <w:rFonts w:ascii="Wingdings" w:eastAsia="Times New Roman" w:hAnsi="Wingdings" w:cs="Times New Roman"/>
        </w:rPr>
        <w:t></w:t>
      </w:r>
      <w:r w:rsidRPr="00AB0EFF">
        <w:rPr>
          <w:rFonts w:ascii="Calibri" w:eastAsia="Times New Roman" w:hAnsi="Calibri" w:cs="Times New Roman"/>
        </w:rPr>
        <w:t xml:space="preserve"> no</w:t>
      </w:r>
    </w:p>
    <w:p w14:paraId="57800713" w14:textId="5ECFD866" w:rsidR="00635529" w:rsidRPr="00AB0EFF" w:rsidRDefault="00635529" w:rsidP="00635529">
      <w:pPr>
        <w:spacing w:after="0" w:line="240" w:lineRule="atLeast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Other______________________________                        </w:t>
      </w:r>
      <w:r w:rsidRPr="00AB0EFF">
        <w:rPr>
          <w:rFonts w:ascii="Calibri" w:eastAsia="Times New Roman" w:hAnsi="Calibri" w:cs="Times New Roman"/>
        </w:rPr>
        <w:tab/>
      </w:r>
      <w:r w:rsidRPr="00AB0EFF">
        <w:rPr>
          <w:rFonts w:ascii="Wingdings" w:eastAsia="Times New Roman" w:hAnsi="Wingdings" w:cs="Times New Roman"/>
        </w:rPr>
        <w:t></w:t>
      </w:r>
      <w:r w:rsidRPr="00AB0EFF">
        <w:rPr>
          <w:rFonts w:ascii="Calibri" w:eastAsia="Times New Roman" w:hAnsi="Calibri" w:cs="Times New Roman"/>
        </w:rPr>
        <w:t xml:space="preserve"> yes     </w:t>
      </w:r>
      <w:r w:rsidRPr="00AB0EFF">
        <w:rPr>
          <w:rFonts w:ascii="Wingdings" w:eastAsia="Times New Roman" w:hAnsi="Wingdings" w:cs="Times New Roman"/>
        </w:rPr>
        <w:t></w:t>
      </w:r>
      <w:r w:rsidRPr="00AB0EFF">
        <w:rPr>
          <w:rFonts w:ascii="Calibri" w:eastAsia="Times New Roman" w:hAnsi="Calibri" w:cs="Times New Roman"/>
        </w:rPr>
        <w:t xml:space="preserve"> no</w:t>
      </w:r>
      <w:bookmarkStart w:id="0" w:name="_GoBack"/>
      <w:bookmarkEnd w:id="0"/>
    </w:p>
    <w:p w14:paraId="5125998B" w14:textId="184D6445" w:rsidR="009E3AE8" w:rsidRPr="00AB0EFF" w:rsidRDefault="009E3AE8" w:rsidP="00AB0EFF">
      <w:pPr>
        <w:spacing w:before="120" w:after="0" w:line="240" w:lineRule="atLeast"/>
        <w:rPr>
          <w:rFonts w:ascii="Calibri" w:eastAsia="Times New Roman" w:hAnsi="Calibri" w:cs="Times New Roman"/>
          <w:i/>
        </w:rPr>
      </w:pPr>
      <w:r w:rsidRPr="00AB0EFF">
        <w:rPr>
          <w:rFonts w:ascii="Calibri" w:eastAsia="Times New Roman" w:hAnsi="Calibri" w:cs="Times New Roman"/>
          <w:i/>
        </w:rPr>
        <w:t xml:space="preserve">List any pedestrian deficiencies identified: </w:t>
      </w:r>
    </w:p>
    <w:p w14:paraId="03117E44" w14:textId="77777777" w:rsidR="009E3AE8" w:rsidRPr="00AB0EFF" w:rsidRDefault="009E3AE8" w:rsidP="00980E75">
      <w:pPr>
        <w:spacing w:after="0" w:line="240" w:lineRule="atLeast"/>
        <w:contextualSpacing/>
        <w:rPr>
          <w:rFonts w:ascii="Calibri" w:eastAsia="Times New Roman" w:hAnsi="Calibri" w:cs="Times New Roman"/>
        </w:rPr>
      </w:pPr>
    </w:p>
    <w:p w14:paraId="3D798B17" w14:textId="77777777" w:rsidR="009E3AE8" w:rsidRPr="00AB0EFF" w:rsidRDefault="009E3AE8" w:rsidP="00980E75">
      <w:pPr>
        <w:spacing w:after="0" w:line="240" w:lineRule="atLeast"/>
        <w:contextualSpacing/>
        <w:rPr>
          <w:rFonts w:ascii="Calibri" w:eastAsia="Times New Roman" w:hAnsi="Calibri" w:cs="Times New Roman"/>
        </w:rPr>
      </w:pPr>
    </w:p>
    <w:p w14:paraId="7AD9C785" w14:textId="77777777" w:rsidR="009E3AE8" w:rsidRDefault="009E3AE8" w:rsidP="00980E75">
      <w:pPr>
        <w:spacing w:after="0" w:line="240" w:lineRule="atLeast"/>
        <w:contextualSpacing/>
        <w:rPr>
          <w:rFonts w:ascii="Calibri" w:eastAsia="Times New Roman" w:hAnsi="Calibri" w:cs="Times New Roman"/>
        </w:rPr>
      </w:pPr>
    </w:p>
    <w:p w14:paraId="30809B82" w14:textId="77777777" w:rsidR="001931E1" w:rsidRPr="00AB0EFF" w:rsidRDefault="001931E1" w:rsidP="00980E75">
      <w:pPr>
        <w:spacing w:after="0" w:line="240" w:lineRule="atLeast"/>
        <w:contextualSpacing/>
        <w:rPr>
          <w:rFonts w:ascii="Calibri" w:eastAsia="Times New Roman" w:hAnsi="Calibri" w:cs="Times New Roman"/>
        </w:rPr>
      </w:pPr>
    </w:p>
    <w:p w14:paraId="3342F8C5" w14:textId="77777777" w:rsidR="009E3AE8" w:rsidRDefault="009E3AE8" w:rsidP="00980E75">
      <w:pPr>
        <w:spacing w:after="0" w:line="240" w:lineRule="atLeast"/>
        <w:contextualSpacing/>
        <w:rPr>
          <w:rFonts w:ascii="Calibri" w:eastAsia="Times New Roman" w:hAnsi="Calibri" w:cs="Times New Roman"/>
        </w:rPr>
      </w:pPr>
    </w:p>
    <w:p w14:paraId="6AADBAC7" w14:textId="77777777" w:rsidR="003909CA" w:rsidRDefault="003909CA" w:rsidP="00980E75">
      <w:pPr>
        <w:spacing w:after="0" w:line="240" w:lineRule="atLeast"/>
        <w:contextualSpacing/>
        <w:rPr>
          <w:rFonts w:ascii="Calibri" w:eastAsia="Times New Roman" w:hAnsi="Calibri" w:cs="Times New Roman"/>
        </w:rPr>
      </w:pPr>
    </w:p>
    <w:p w14:paraId="25E351D7" w14:textId="77777777" w:rsidR="003909CA" w:rsidRPr="00AB0EFF" w:rsidRDefault="003909CA" w:rsidP="00980E75">
      <w:pPr>
        <w:spacing w:after="0" w:line="240" w:lineRule="atLeast"/>
        <w:contextualSpacing/>
        <w:rPr>
          <w:rFonts w:ascii="Calibri" w:eastAsia="Times New Roman" w:hAnsi="Calibri" w:cs="Times New Roman"/>
        </w:rPr>
      </w:pPr>
    </w:p>
    <w:p w14:paraId="2B4E729D" w14:textId="77777777" w:rsidR="009E3AE8" w:rsidRPr="00AB0EFF" w:rsidRDefault="009E3AE8" w:rsidP="00980E75">
      <w:pPr>
        <w:spacing w:after="0" w:line="240" w:lineRule="atLeast"/>
        <w:contextualSpacing/>
        <w:rPr>
          <w:rFonts w:ascii="Calibri" w:eastAsia="Times New Roman" w:hAnsi="Calibri" w:cs="Times New Roman"/>
        </w:rPr>
      </w:pPr>
    </w:p>
    <w:p w14:paraId="7E2689BB" w14:textId="77777777" w:rsidR="00980E75" w:rsidRPr="00AB0EFF" w:rsidRDefault="00980E75" w:rsidP="00980E75">
      <w:pPr>
        <w:spacing w:after="0" w:line="240" w:lineRule="atLeast"/>
        <w:contextualSpacing/>
        <w:rPr>
          <w:rFonts w:ascii="Calibri" w:eastAsia="Times New Roman" w:hAnsi="Calibri" w:cs="Times New Roman"/>
          <w:b/>
        </w:rPr>
      </w:pPr>
      <w:r w:rsidRPr="00AB0EFF">
        <w:rPr>
          <w:rFonts w:ascii="Calibri" w:eastAsia="Times New Roman" w:hAnsi="Calibri" w:cs="Times New Roman"/>
          <w:b/>
        </w:rPr>
        <w:t>Bicycle</w:t>
      </w:r>
    </w:p>
    <w:p w14:paraId="277EB6AF" w14:textId="22EEA791" w:rsidR="00980E75" w:rsidRPr="00AB0EFF" w:rsidRDefault="00980E75" w:rsidP="00980E75">
      <w:pPr>
        <w:spacing w:after="0" w:line="240" w:lineRule="atLeast"/>
        <w:contextualSpacing/>
        <w:rPr>
          <w:rFonts w:ascii="Calibri" w:eastAsia="Times New Roman" w:hAnsi="Calibri" w:cs="Times New Roman"/>
        </w:rPr>
      </w:pPr>
      <w:r w:rsidRPr="00AB0EFF">
        <w:rPr>
          <w:rFonts w:ascii="Calibri" w:eastAsia="Times New Roman" w:hAnsi="Calibri" w:cs="Times New Roman"/>
        </w:rPr>
        <w:t xml:space="preserve">Parking </w:t>
      </w:r>
      <w:r w:rsidR="00506F5B">
        <w:t>supply and ease of use</w:t>
      </w:r>
      <w:r w:rsidRPr="00AB0EFF">
        <w:rPr>
          <w:rFonts w:ascii="Calibri" w:eastAsia="Times New Roman" w:hAnsi="Calibri" w:cs="Times New Roman"/>
        </w:rPr>
        <w:t xml:space="preserve">  </w:t>
      </w:r>
      <w:r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Wingdings" w:eastAsia="Times New Roman" w:hAnsi="Wingdings" w:cs="Times New Roman"/>
        </w:rPr>
        <w:t></w:t>
      </w:r>
      <w:r w:rsidR="009E3AE8" w:rsidRPr="00AB0EFF">
        <w:rPr>
          <w:rFonts w:ascii="Calibri" w:eastAsia="Times New Roman" w:hAnsi="Calibri" w:cs="Times New Roman"/>
        </w:rPr>
        <w:t xml:space="preserve"> yes     </w:t>
      </w:r>
      <w:r w:rsidR="009E3AE8" w:rsidRPr="00AB0EFF">
        <w:rPr>
          <w:rFonts w:ascii="Wingdings" w:eastAsia="Times New Roman" w:hAnsi="Wingdings" w:cs="Times New Roman"/>
        </w:rPr>
        <w:t></w:t>
      </w:r>
      <w:r w:rsidR="009E3AE8" w:rsidRPr="00AB0EFF">
        <w:rPr>
          <w:rFonts w:ascii="Calibri" w:eastAsia="Times New Roman" w:hAnsi="Calibri" w:cs="Times New Roman"/>
        </w:rPr>
        <w:t xml:space="preserve"> no</w:t>
      </w:r>
    </w:p>
    <w:p w14:paraId="433312B1" w14:textId="23B984E2" w:rsidR="00980E75" w:rsidRPr="00AB0EFF" w:rsidRDefault="00980E75" w:rsidP="00980E75">
      <w:pPr>
        <w:spacing w:after="0" w:line="240" w:lineRule="atLeast"/>
        <w:contextualSpacing/>
        <w:rPr>
          <w:rFonts w:ascii="Calibri" w:eastAsia="Times New Roman" w:hAnsi="Calibri" w:cs="Times New Roman"/>
        </w:rPr>
      </w:pPr>
      <w:r w:rsidRPr="00AB0EFF">
        <w:rPr>
          <w:rFonts w:ascii="Calibri" w:eastAsia="Times New Roman" w:hAnsi="Calibri" w:cs="Times New Roman"/>
        </w:rPr>
        <w:t xml:space="preserve">Site access                       </w:t>
      </w:r>
      <w:r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Calibri" w:eastAsia="Times New Roman" w:hAnsi="Calibri" w:cs="Times New Roman"/>
        </w:rPr>
        <w:tab/>
      </w:r>
      <w:r w:rsidR="001931E1">
        <w:rPr>
          <w:rFonts w:ascii="Calibri" w:eastAsia="Times New Roman" w:hAnsi="Calibri" w:cs="Times New Roman"/>
        </w:rPr>
        <w:tab/>
      </w:r>
      <w:r w:rsidR="009E3AE8" w:rsidRPr="00AB0EFF">
        <w:rPr>
          <w:rFonts w:ascii="Wingdings" w:eastAsia="Times New Roman" w:hAnsi="Wingdings" w:cs="Times New Roman"/>
        </w:rPr>
        <w:t></w:t>
      </w:r>
      <w:r w:rsidR="009E3AE8" w:rsidRPr="00AB0EFF">
        <w:rPr>
          <w:rFonts w:ascii="Calibri" w:eastAsia="Times New Roman" w:hAnsi="Calibri" w:cs="Times New Roman"/>
        </w:rPr>
        <w:t xml:space="preserve"> yes     </w:t>
      </w:r>
      <w:r w:rsidR="009E3AE8" w:rsidRPr="00AB0EFF">
        <w:rPr>
          <w:rFonts w:ascii="Wingdings" w:eastAsia="Times New Roman" w:hAnsi="Wingdings" w:cs="Times New Roman"/>
        </w:rPr>
        <w:t></w:t>
      </w:r>
      <w:r w:rsidR="009E3AE8" w:rsidRPr="00AB0EFF">
        <w:rPr>
          <w:rFonts w:ascii="Calibri" w:eastAsia="Times New Roman" w:hAnsi="Calibri" w:cs="Times New Roman"/>
        </w:rPr>
        <w:t xml:space="preserve"> no</w:t>
      </w:r>
    </w:p>
    <w:p w14:paraId="1960F635" w14:textId="3C7A80CF" w:rsidR="00980E75" w:rsidRPr="00AB0EFF" w:rsidRDefault="00980E75" w:rsidP="00980E75">
      <w:pPr>
        <w:spacing w:after="0" w:line="240" w:lineRule="atLeast"/>
        <w:contextualSpacing/>
        <w:rPr>
          <w:rFonts w:ascii="Calibri" w:eastAsia="Times New Roman" w:hAnsi="Calibri" w:cs="Times New Roman"/>
        </w:rPr>
      </w:pPr>
      <w:r w:rsidRPr="00AB0EFF">
        <w:rPr>
          <w:rFonts w:ascii="Calibri" w:eastAsia="Times New Roman" w:hAnsi="Calibri" w:cs="Times New Roman"/>
        </w:rPr>
        <w:t xml:space="preserve">Signage and wayfinding         </w:t>
      </w:r>
      <w:r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Wingdings" w:eastAsia="Times New Roman" w:hAnsi="Wingdings" w:cs="Times New Roman"/>
        </w:rPr>
        <w:t></w:t>
      </w:r>
      <w:r w:rsidR="009E3AE8" w:rsidRPr="00AB0EFF">
        <w:rPr>
          <w:rFonts w:ascii="Calibri" w:eastAsia="Times New Roman" w:hAnsi="Calibri" w:cs="Times New Roman"/>
        </w:rPr>
        <w:t xml:space="preserve"> yes     </w:t>
      </w:r>
      <w:r w:rsidR="009E3AE8" w:rsidRPr="00AB0EFF">
        <w:rPr>
          <w:rFonts w:ascii="Wingdings" w:eastAsia="Times New Roman" w:hAnsi="Wingdings" w:cs="Times New Roman"/>
        </w:rPr>
        <w:t></w:t>
      </w:r>
      <w:r w:rsidR="009E3AE8" w:rsidRPr="00AB0EFF">
        <w:rPr>
          <w:rFonts w:ascii="Calibri" w:eastAsia="Times New Roman" w:hAnsi="Calibri" w:cs="Times New Roman"/>
        </w:rPr>
        <w:t xml:space="preserve"> no</w:t>
      </w:r>
    </w:p>
    <w:p w14:paraId="37D203EE" w14:textId="502F00CB" w:rsidR="00980E75" w:rsidRPr="00AB0EFF" w:rsidRDefault="00980E75" w:rsidP="00980E75">
      <w:pPr>
        <w:spacing w:after="0" w:line="240" w:lineRule="atLeast"/>
        <w:contextualSpacing/>
        <w:rPr>
          <w:rFonts w:ascii="Calibri" w:eastAsia="Times New Roman" w:hAnsi="Calibri" w:cs="Times New Roman"/>
        </w:rPr>
      </w:pPr>
      <w:r w:rsidRPr="00AB0EFF">
        <w:rPr>
          <w:rFonts w:ascii="Calibri" w:eastAsia="Times New Roman" w:hAnsi="Calibri" w:cs="Times New Roman"/>
        </w:rPr>
        <w:t xml:space="preserve">Intersections                  </w:t>
      </w:r>
      <w:r w:rsidRPr="00AB0EFF">
        <w:rPr>
          <w:rFonts w:ascii="Calibri" w:eastAsia="Times New Roman" w:hAnsi="Calibri" w:cs="Times New Roman"/>
        </w:rPr>
        <w:tab/>
      </w:r>
      <w:r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Wingdings" w:eastAsia="Times New Roman" w:hAnsi="Wingdings" w:cs="Times New Roman"/>
        </w:rPr>
        <w:t></w:t>
      </w:r>
      <w:r w:rsidR="009E3AE8" w:rsidRPr="00AB0EFF">
        <w:rPr>
          <w:rFonts w:ascii="Calibri" w:eastAsia="Times New Roman" w:hAnsi="Calibri" w:cs="Times New Roman"/>
        </w:rPr>
        <w:t xml:space="preserve"> yes     </w:t>
      </w:r>
      <w:r w:rsidR="009E3AE8" w:rsidRPr="00AB0EFF">
        <w:rPr>
          <w:rFonts w:ascii="Wingdings" w:eastAsia="Times New Roman" w:hAnsi="Wingdings" w:cs="Times New Roman"/>
        </w:rPr>
        <w:t></w:t>
      </w:r>
      <w:r w:rsidR="009E3AE8" w:rsidRPr="00AB0EFF">
        <w:rPr>
          <w:rFonts w:ascii="Calibri" w:eastAsia="Times New Roman" w:hAnsi="Calibri" w:cs="Times New Roman"/>
        </w:rPr>
        <w:t xml:space="preserve"> no</w:t>
      </w:r>
    </w:p>
    <w:p w14:paraId="0EED8F8A" w14:textId="29711333" w:rsidR="00980E75" w:rsidRPr="00AB0EFF" w:rsidRDefault="00980E75" w:rsidP="00980E75">
      <w:pPr>
        <w:spacing w:after="0" w:line="240" w:lineRule="atLeast"/>
        <w:contextualSpacing/>
        <w:rPr>
          <w:rFonts w:ascii="Calibri" w:eastAsia="Times New Roman" w:hAnsi="Calibri" w:cs="Times New Roman"/>
        </w:rPr>
      </w:pPr>
      <w:r w:rsidRPr="00AB0EFF">
        <w:rPr>
          <w:rFonts w:ascii="Calibri" w:eastAsia="Times New Roman" w:hAnsi="Calibri" w:cs="Times New Roman"/>
        </w:rPr>
        <w:t xml:space="preserve">Access to/from surrounding area    </w:t>
      </w:r>
      <w:r w:rsidR="009E3AE8"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Wingdings" w:eastAsia="Times New Roman" w:hAnsi="Wingdings" w:cs="Times New Roman"/>
        </w:rPr>
        <w:t></w:t>
      </w:r>
      <w:r w:rsidR="009E3AE8" w:rsidRPr="00AB0EFF">
        <w:rPr>
          <w:rFonts w:ascii="Calibri" w:eastAsia="Times New Roman" w:hAnsi="Calibri" w:cs="Times New Roman"/>
        </w:rPr>
        <w:t xml:space="preserve"> yes     </w:t>
      </w:r>
      <w:r w:rsidR="009E3AE8" w:rsidRPr="00AB0EFF">
        <w:rPr>
          <w:rFonts w:ascii="Wingdings" w:eastAsia="Times New Roman" w:hAnsi="Wingdings" w:cs="Times New Roman"/>
        </w:rPr>
        <w:t></w:t>
      </w:r>
      <w:r w:rsidR="009E3AE8" w:rsidRPr="00AB0EFF">
        <w:rPr>
          <w:rFonts w:ascii="Calibri" w:eastAsia="Times New Roman" w:hAnsi="Calibri" w:cs="Times New Roman"/>
        </w:rPr>
        <w:t xml:space="preserve"> no</w:t>
      </w:r>
    </w:p>
    <w:p w14:paraId="3C93C085" w14:textId="77777777" w:rsidR="00635529" w:rsidRPr="00AB0EFF" w:rsidRDefault="00635529" w:rsidP="00635529">
      <w:pPr>
        <w:spacing w:after="0" w:line="240" w:lineRule="atLeast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Other______________________________                        </w:t>
      </w:r>
      <w:r w:rsidRPr="00AB0EFF">
        <w:rPr>
          <w:rFonts w:ascii="Calibri" w:eastAsia="Times New Roman" w:hAnsi="Calibri" w:cs="Times New Roman"/>
        </w:rPr>
        <w:tab/>
      </w:r>
      <w:r w:rsidRPr="00AB0EFF">
        <w:rPr>
          <w:rFonts w:ascii="Wingdings" w:eastAsia="Times New Roman" w:hAnsi="Wingdings" w:cs="Times New Roman"/>
        </w:rPr>
        <w:t></w:t>
      </w:r>
      <w:r w:rsidRPr="00AB0EFF">
        <w:rPr>
          <w:rFonts w:ascii="Calibri" w:eastAsia="Times New Roman" w:hAnsi="Calibri" w:cs="Times New Roman"/>
        </w:rPr>
        <w:t xml:space="preserve"> yes     </w:t>
      </w:r>
      <w:r w:rsidRPr="00AB0EFF">
        <w:rPr>
          <w:rFonts w:ascii="Wingdings" w:eastAsia="Times New Roman" w:hAnsi="Wingdings" w:cs="Times New Roman"/>
        </w:rPr>
        <w:t></w:t>
      </w:r>
      <w:r w:rsidRPr="00AB0EFF">
        <w:rPr>
          <w:rFonts w:ascii="Calibri" w:eastAsia="Times New Roman" w:hAnsi="Calibri" w:cs="Times New Roman"/>
        </w:rPr>
        <w:t xml:space="preserve"> no</w:t>
      </w:r>
    </w:p>
    <w:p w14:paraId="09A57FE8" w14:textId="60E1E2D8" w:rsidR="009E3AE8" w:rsidRPr="00AB0EFF" w:rsidRDefault="009E3AE8" w:rsidP="009E3AE8">
      <w:pPr>
        <w:spacing w:before="120" w:after="0" w:line="240" w:lineRule="atLeast"/>
        <w:rPr>
          <w:rFonts w:ascii="Calibri" w:eastAsia="Times New Roman" w:hAnsi="Calibri" w:cs="Times New Roman"/>
          <w:i/>
        </w:rPr>
      </w:pPr>
      <w:r w:rsidRPr="00AB0EFF">
        <w:rPr>
          <w:rFonts w:ascii="Calibri" w:eastAsia="Times New Roman" w:hAnsi="Calibri" w:cs="Times New Roman"/>
          <w:i/>
        </w:rPr>
        <w:t xml:space="preserve">List any bicycle deficiencies identified: </w:t>
      </w:r>
    </w:p>
    <w:p w14:paraId="2D28A925" w14:textId="77777777" w:rsidR="009E3AE8" w:rsidRPr="00AB0EFF" w:rsidRDefault="009E3AE8" w:rsidP="009E3AE8">
      <w:pPr>
        <w:spacing w:after="0" w:line="240" w:lineRule="atLeast"/>
        <w:contextualSpacing/>
        <w:rPr>
          <w:rFonts w:ascii="Calibri" w:eastAsia="Times New Roman" w:hAnsi="Calibri" w:cs="Times New Roman"/>
        </w:rPr>
      </w:pPr>
    </w:p>
    <w:p w14:paraId="0BEDBD52" w14:textId="77777777" w:rsidR="009E3AE8" w:rsidRDefault="009E3AE8" w:rsidP="009E3AE8">
      <w:pPr>
        <w:spacing w:after="0" w:line="240" w:lineRule="atLeast"/>
        <w:contextualSpacing/>
        <w:rPr>
          <w:rFonts w:ascii="Calibri" w:eastAsia="Times New Roman" w:hAnsi="Calibri" w:cs="Times New Roman"/>
        </w:rPr>
      </w:pPr>
    </w:p>
    <w:p w14:paraId="1CC76E03" w14:textId="77777777" w:rsidR="003909CA" w:rsidRDefault="003909CA" w:rsidP="009E3AE8">
      <w:pPr>
        <w:spacing w:after="0" w:line="240" w:lineRule="atLeast"/>
        <w:contextualSpacing/>
        <w:rPr>
          <w:rFonts w:ascii="Calibri" w:eastAsia="Times New Roman" w:hAnsi="Calibri" w:cs="Times New Roman"/>
        </w:rPr>
      </w:pPr>
    </w:p>
    <w:p w14:paraId="29D438D1" w14:textId="77777777" w:rsidR="003909CA" w:rsidRDefault="003909CA" w:rsidP="009E3AE8">
      <w:pPr>
        <w:spacing w:after="0" w:line="240" w:lineRule="atLeast"/>
        <w:contextualSpacing/>
        <w:rPr>
          <w:rFonts w:ascii="Calibri" w:eastAsia="Times New Roman" w:hAnsi="Calibri" w:cs="Times New Roman"/>
        </w:rPr>
      </w:pPr>
    </w:p>
    <w:p w14:paraId="50DAA1AB" w14:textId="77777777" w:rsidR="001931E1" w:rsidRPr="00AB0EFF" w:rsidRDefault="001931E1" w:rsidP="009E3AE8">
      <w:pPr>
        <w:spacing w:after="0" w:line="240" w:lineRule="atLeast"/>
        <w:contextualSpacing/>
        <w:rPr>
          <w:rFonts w:ascii="Calibri" w:eastAsia="Times New Roman" w:hAnsi="Calibri" w:cs="Times New Roman"/>
        </w:rPr>
      </w:pPr>
    </w:p>
    <w:p w14:paraId="3A84B434" w14:textId="77777777" w:rsidR="009E3AE8" w:rsidRPr="00AB0EFF" w:rsidRDefault="009E3AE8" w:rsidP="009E3AE8">
      <w:pPr>
        <w:spacing w:after="0" w:line="240" w:lineRule="atLeast"/>
        <w:contextualSpacing/>
        <w:rPr>
          <w:rFonts w:ascii="Calibri" w:eastAsia="Times New Roman" w:hAnsi="Calibri" w:cs="Times New Roman"/>
        </w:rPr>
      </w:pPr>
    </w:p>
    <w:p w14:paraId="384F647F" w14:textId="77777777" w:rsidR="00980E75" w:rsidRPr="00AB0EFF" w:rsidRDefault="00980E75" w:rsidP="00980E75">
      <w:pPr>
        <w:spacing w:after="0" w:line="240" w:lineRule="atLeast"/>
        <w:contextualSpacing/>
        <w:rPr>
          <w:rFonts w:ascii="Calibri" w:eastAsia="Times New Roman" w:hAnsi="Calibri" w:cs="Times New Roman"/>
          <w:b/>
        </w:rPr>
      </w:pPr>
      <w:r w:rsidRPr="00AB0EFF">
        <w:rPr>
          <w:rFonts w:ascii="Calibri" w:eastAsia="Times New Roman" w:hAnsi="Calibri" w:cs="Times New Roman"/>
          <w:b/>
        </w:rPr>
        <w:lastRenderedPageBreak/>
        <w:t xml:space="preserve">Auto </w:t>
      </w:r>
    </w:p>
    <w:p w14:paraId="58CF3C45" w14:textId="2E6D079E" w:rsidR="00980E75" w:rsidRPr="00AB0EFF" w:rsidRDefault="00980E75" w:rsidP="00980E75">
      <w:pPr>
        <w:spacing w:after="0" w:line="240" w:lineRule="atLeast"/>
        <w:contextualSpacing/>
        <w:rPr>
          <w:rFonts w:ascii="Calibri" w:eastAsia="Times New Roman" w:hAnsi="Calibri" w:cs="Times New Roman"/>
        </w:rPr>
      </w:pPr>
      <w:r w:rsidRPr="00AB0EFF">
        <w:rPr>
          <w:rFonts w:ascii="Calibri" w:eastAsia="Times New Roman" w:hAnsi="Calibri" w:cs="Times New Roman"/>
        </w:rPr>
        <w:t xml:space="preserve">On-street parking                                  </w:t>
      </w:r>
      <w:r w:rsidR="009E3AE8"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Wingdings" w:eastAsia="Times New Roman" w:hAnsi="Wingdings" w:cs="Times New Roman"/>
        </w:rPr>
        <w:t></w:t>
      </w:r>
      <w:r w:rsidR="009E3AE8" w:rsidRPr="00AB0EFF">
        <w:rPr>
          <w:rFonts w:ascii="Calibri" w:eastAsia="Times New Roman" w:hAnsi="Calibri" w:cs="Times New Roman"/>
        </w:rPr>
        <w:t xml:space="preserve"> yes     </w:t>
      </w:r>
      <w:r w:rsidR="009E3AE8" w:rsidRPr="00AB0EFF">
        <w:rPr>
          <w:rFonts w:ascii="Wingdings" w:eastAsia="Times New Roman" w:hAnsi="Wingdings" w:cs="Times New Roman"/>
        </w:rPr>
        <w:t></w:t>
      </w:r>
      <w:r w:rsidR="009E3AE8" w:rsidRPr="00AB0EFF">
        <w:rPr>
          <w:rFonts w:ascii="Calibri" w:eastAsia="Times New Roman" w:hAnsi="Calibri" w:cs="Times New Roman"/>
        </w:rPr>
        <w:t xml:space="preserve"> no</w:t>
      </w:r>
    </w:p>
    <w:p w14:paraId="2147FEA2" w14:textId="2473D3CF" w:rsidR="00980E75" w:rsidRPr="00AB0EFF" w:rsidRDefault="00980E75" w:rsidP="00980E75">
      <w:pPr>
        <w:spacing w:after="0" w:line="240" w:lineRule="atLeast"/>
        <w:contextualSpacing/>
        <w:rPr>
          <w:rFonts w:ascii="Calibri" w:eastAsia="Times New Roman" w:hAnsi="Calibri" w:cs="Times New Roman"/>
        </w:rPr>
      </w:pPr>
      <w:r w:rsidRPr="00AB0EFF">
        <w:rPr>
          <w:rFonts w:ascii="Calibri" w:eastAsia="Times New Roman" w:hAnsi="Calibri" w:cs="Times New Roman"/>
        </w:rPr>
        <w:t xml:space="preserve">Off-street parking                                  </w:t>
      </w:r>
      <w:r w:rsidR="009E3AE8"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Wingdings" w:eastAsia="Times New Roman" w:hAnsi="Wingdings" w:cs="Times New Roman"/>
        </w:rPr>
        <w:t></w:t>
      </w:r>
      <w:r w:rsidR="009E3AE8" w:rsidRPr="00AB0EFF">
        <w:rPr>
          <w:rFonts w:ascii="Calibri" w:eastAsia="Times New Roman" w:hAnsi="Calibri" w:cs="Times New Roman"/>
        </w:rPr>
        <w:t xml:space="preserve"> yes     </w:t>
      </w:r>
      <w:r w:rsidR="009E3AE8" w:rsidRPr="00AB0EFF">
        <w:rPr>
          <w:rFonts w:ascii="Wingdings" w:eastAsia="Times New Roman" w:hAnsi="Wingdings" w:cs="Times New Roman"/>
        </w:rPr>
        <w:t></w:t>
      </w:r>
      <w:r w:rsidR="009E3AE8" w:rsidRPr="00AB0EFF">
        <w:rPr>
          <w:rFonts w:ascii="Calibri" w:eastAsia="Times New Roman" w:hAnsi="Calibri" w:cs="Times New Roman"/>
        </w:rPr>
        <w:t xml:space="preserve"> no</w:t>
      </w:r>
    </w:p>
    <w:p w14:paraId="19EB482C" w14:textId="2A87904A" w:rsidR="0089348B" w:rsidRDefault="0089348B" w:rsidP="00980E75">
      <w:pPr>
        <w:spacing w:after="0" w:line="240" w:lineRule="atLeast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Disabled parking</w:t>
      </w:r>
      <w:r>
        <w:rPr>
          <w:rFonts w:ascii="Calibri" w:eastAsia="Times New Roman" w:hAnsi="Calibri" w:cs="Times New Roman"/>
        </w:rPr>
        <w:tab/>
      </w:r>
      <w:r w:rsidRPr="00AB0EFF">
        <w:rPr>
          <w:rFonts w:ascii="Calibri" w:eastAsia="Times New Roman" w:hAnsi="Calibri" w:cs="Times New Roman"/>
        </w:rPr>
        <w:t xml:space="preserve">              </w:t>
      </w:r>
      <w:r w:rsidRPr="00AB0EFF">
        <w:rPr>
          <w:rFonts w:ascii="Calibri" w:eastAsia="Times New Roman" w:hAnsi="Calibri" w:cs="Times New Roman"/>
        </w:rPr>
        <w:tab/>
      </w:r>
      <w:r w:rsidRPr="00AB0EFF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AB0EFF">
        <w:rPr>
          <w:rFonts w:ascii="Calibri" w:eastAsia="Times New Roman" w:hAnsi="Calibri" w:cs="Times New Roman"/>
        </w:rPr>
        <w:tab/>
      </w:r>
      <w:r w:rsidRPr="00AB0EFF">
        <w:rPr>
          <w:rFonts w:ascii="Wingdings" w:eastAsia="Times New Roman" w:hAnsi="Wingdings" w:cs="Times New Roman"/>
        </w:rPr>
        <w:t></w:t>
      </w:r>
      <w:r w:rsidRPr="00AB0EFF">
        <w:rPr>
          <w:rFonts w:ascii="Calibri" w:eastAsia="Times New Roman" w:hAnsi="Calibri" w:cs="Times New Roman"/>
        </w:rPr>
        <w:t xml:space="preserve"> yes     </w:t>
      </w:r>
      <w:r w:rsidRPr="00AB0EFF">
        <w:rPr>
          <w:rFonts w:ascii="Wingdings" w:eastAsia="Times New Roman" w:hAnsi="Wingdings" w:cs="Times New Roman"/>
        </w:rPr>
        <w:t></w:t>
      </w:r>
      <w:r w:rsidRPr="00AB0EFF">
        <w:rPr>
          <w:rFonts w:ascii="Calibri" w:eastAsia="Times New Roman" w:hAnsi="Calibri" w:cs="Times New Roman"/>
        </w:rPr>
        <w:t xml:space="preserve"> no</w:t>
      </w:r>
    </w:p>
    <w:p w14:paraId="72704CC9" w14:textId="0962F753" w:rsidR="0089348B" w:rsidRDefault="0089348B" w:rsidP="0089348B">
      <w:pPr>
        <w:spacing w:after="0" w:line="240" w:lineRule="atLeast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Green infrastructure</w:t>
      </w:r>
      <w:r>
        <w:rPr>
          <w:rFonts w:ascii="Calibri" w:eastAsia="Times New Roman" w:hAnsi="Calibri" w:cs="Times New Roman"/>
        </w:rPr>
        <w:tab/>
      </w:r>
      <w:r w:rsidRPr="00AB0EFF">
        <w:rPr>
          <w:rFonts w:ascii="Calibri" w:eastAsia="Times New Roman" w:hAnsi="Calibri" w:cs="Times New Roman"/>
        </w:rPr>
        <w:t xml:space="preserve">              </w:t>
      </w:r>
      <w:r w:rsidRPr="00AB0EFF">
        <w:rPr>
          <w:rFonts w:ascii="Calibri" w:eastAsia="Times New Roman" w:hAnsi="Calibri" w:cs="Times New Roman"/>
        </w:rPr>
        <w:tab/>
      </w:r>
      <w:r w:rsidRPr="00AB0EFF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AB0EFF">
        <w:rPr>
          <w:rFonts w:ascii="Calibri" w:eastAsia="Times New Roman" w:hAnsi="Calibri" w:cs="Times New Roman"/>
        </w:rPr>
        <w:tab/>
      </w:r>
      <w:r w:rsidRPr="00AB0EFF">
        <w:rPr>
          <w:rFonts w:ascii="Wingdings" w:eastAsia="Times New Roman" w:hAnsi="Wingdings" w:cs="Times New Roman"/>
        </w:rPr>
        <w:t></w:t>
      </w:r>
      <w:r w:rsidRPr="00AB0EFF">
        <w:rPr>
          <w:rFonts w:ascii="Calibri" w:eastAsia="Times New Roman" w:hAnsi="Calibri" w:cs="Times New Roman"/>
        </w:rPr>
        <w:t xml:space="preserve"> yes     </w:t>
      </w:r>
      <w:r w:rsidRPr="00AB0EFF">
        <w:rPr>
          <w:rFonts w:ascii="Wingdings" w:eastAsia="Times New Roman" w:hAnsi="Wingdings" w:cs="Times New Roman"/>
        </w:rPr>
        <w:t></w:t>
      </w:r>
      <w:r w:rsidRPr="00AB0EFF">
        <w:rPr>
          <w:rFonts w:ascii="Calibri" w:eastAsia="Times New Roman" w:hAnsi="Calibri" w:cs="Times New Roman"/>
        </w:rPr>
        <w:t xml:space="preserve"> no</w:t>
      </w:r>
    </w:p>
    <w:p w14:paraId="62003EFA" w14:textId="2C2E467D" w:rsidR="00980E75" w:rsidRPr="00AB0EFF" w:rsidRDefault="00980E75" w:rsidP="00980E75">
      <w:pPr>
        <w:spacing w:after="0" w:line="240" w:lineRule="atLeast"/>
        <w:contextualSpacing/>
        <w:rPr>
          <w:rFonts w:ascii="Calibri" w:eastAsia="Times New Roman" w:hAnsi="Calibri" w:cs="Times New Roman"/>
        </w:rPr>
      </w:pPr>
      <w:r w:rsidRPr="00AB0EFF">
        <w:rPr>
          <w:rFonts w:ascii="Calibri" w:eastAsia="Times New Roman" w:hAnsi="Calibri" w:cs="Times New Roman"/>
        </w:rPr>
        <w:t xml:space="preserve">Driveway placement and </w:t>
      </w:r>
      <w:proofErr w:type="spellStart"/>
      <w:r w:rsidRPr="00AB0EFF">
        <w:rPr>
          <w:rFonts w:ascii="Calibri" w:eastAsia="Times New Roman" w:hAnsi="Calibri" w:cs="Times New Roman"/>
        </w:rPr>
        <w:t>ped</w:t>
      </w:r>
      <w:proofErr w:type="spellEnd"/>
      <w:r w:rsidRPr="00AB0EFF">
        <w:rPr>
          <w:rFonts w:ascii="Calibri" w:eastAsia="Times New Roman" w:hAnsi="Calibri" w:cs="Times New Roman"/>
        </w:rPr>
        <w:t>/bi</w:t>
      </w:r>
      <w:r w:rsidR="00C419E7">
        <w:rPr>
          <w:rFonts w:ascii="Calibri" w:eastAsia="Times New Roman" w:hAnsi="Calibri" w:cs="Times New Roman"/>
        </w:rPr>
        <w:t>ke</w:t>
      </w:r>
      <w:r w:rsidRPr="00AB0EFF">
        <w:rPr>
          <w:rFonts w:ascii="Calibri" w:eastAsia="Times New Roman" w:hAnsi="Calibri" w:cs="Times New Roman"/>
        </w:rPr>
        <w:t xml:space="preserve"> conflict </w:t>
      </w:r>
      <w:proofErr w:type="gramStart"/>
      <w:r w:rsidRPr="00AB0EFF">
        <w:rPr>
          <w:rFonts w:ascii="Calibri" w:eastAsia="Times New Roman" w:hAnsi="Calibri" w:cs="Times New Roman"/>
        </w:rPr>
        <w:t>po</w:t>
      </w:r>
      <w:r w:rsidR="00C419E7">
        <w:rPr>
          <w:rFonts w:ascii="Calibri" w:eastAsia="Times New Roman" w:hAnsi="Calibri" w:cs="Times New Roman"/>
        </w:rPr>
        <w:t>ints</w:t>
      </w:r>
      <w:proofErr w:type="gramEnd"/>
      <w:r w:rsidR="00C419E7">
        <w:rPr>
          <w:rFonts w:ascii="Calibri" w:eastAsia="Times New Roman" w:hAnsi="Calibri" w:cs="Times New Roman"/>
        </w:rPr>
        <w:t xml:space="preserve"> </w:t>
      </w:r>
      <w:r w:rsidR="00C419E7">
        <w:rPr>
          <w:rFonts w:ascii="Calibri" w:eastAsia="Times New Roman" w:hAnsi="Calibri" w:cs="Times New Roman"/>
        </w:rPr>
        <w:tab/>
      </w:r>
      <w:r w:rsidR="009E3AE8" w:rsidRPr="00AB0EFF">
        <w:rPr>
          <w:rFonts w:ascii="Wingdings" w:eastAsia="Times New Roman" w:hAnsi="Wingdings" w:cs="Times New Roman"/>
        </w:rPr>
        <w:t></w:t>
      </w:r>
      <w:r w:rsidR="009E3AE8" w:rsidRPr="00AB0EFF">
        <w:rPr>
          <w:rFonts w:ascii="Calibri" w:eastAsia="Times New Roman" w:hAnsi="Calibri" w:cs="Times New Roman"/>
        </w:rPr>
        <w:t xml:space="preserve"> yes     </w:t>
      </w:r>
      <w:r w:rsidR="009E3AE8" w:rsidRPr="00AB0EFF">
        <w:rPr>
          <w:rFonts w:ascii="Wingdings" w:eastAsia="Times New Roman" w:hAnsi="Wingdings" w:cs="Times New Roman"/>
        </w:rPr>
        <w:t></w:t>
      </w:r>
      <w:r w:rsidR="009E3AE8" w:rsidRPr="00AB0EFF">
        <w:rPr>
          <w:rFonts w:ascii="Calibri" w:eastAsia="Times New Roman" w:hAnsi="Calibri" w:cs="Times New Roman"/>
        </w:rPr>
        <w:t xml:space="preserve"> no</w:t>
      </w:r>
    </w:p>
    <w:p w14:paraId="10F45BA6" w14:textId="77777777" w:rsidR="00635529" w:rsidRPr="00AB0EFF" w:rsidRDefault="00635529" w:rsidP="00635529">
      <w:pPr>
        <w:spacing w:after="0" w:line="240" w:lineRule="atLeast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Other______________________________                        </w:t>
      </w:r>
      <w:r w:rsidRPr="00AB0EFF">
        <w:rPr>
          <w:rFonts w:ascii="Calibri" w:eastAsia="Times New Roman" w:hAnsi="Calibri" w:cs="Times New Roman"/>
        </w:rPr>
        <w:tab/>
      </w:r>
      <w:r w:rsidRPr="00AB0EFF">
        <w:rPr>
          <w:rFonts w:ascii="Wingdings" w:eastAsia="Times New Roman" w:hAnsi="Wingdings" w:cs="Times New Roman"/>
        </w:rPr>
        <w:t></w:t>
      </w:r>
      <w:r w:rsidRPr="00AB0EFF">
        <w:rPr>
          <w:rFonts w:ascii="Calibri" w:eastAsia="Times New Roman" w:hAnsi="Calibri" w:cs="Times New Roman"/>
        </w:rPr>
        <w:t xml:space="preserve"> yes     </w:t>
      </w:r>
      <w:r w:rsidRPr="00AB0EFF">
        <w:rPr>
          <w:rFonts w:ascii="Wingdings" w:eastAsia="Times New Roman" w:hAnsi="Wingdings" w:cs="Times New Roman"/>
        </w:rPr>
        <w:t></w:t>
      </w:r>
      <w:r w:rsidRPr="00AB0EFF">
        <w:rPr>
          <w:rFonts w:ascii="Calibri" w:eastAsia="Times New Roman" w:hAnsi="Calibri" w:cs="Times New Roman"/>
        </w:rPr>
        <w:t xml:space="preserve"> no</w:t>
      </w:r>
    </w:p>
    <w:p w14:paraId="59DB3959" w14:textId="43256EF4" w:rsidR="009E3AE8" w:rsidRPr="00AB0EFF" w:rsidRDefault="009E3AE8" w:rsidP="009E3AE8">
      <w:pPr>
        <w:spacing w:before="120" w:after="0" w:line="240" w:lineRule="atLeast"/>
        <w:rPr>
          <w:rFonts w:ascii="Calibri" w:eastAsia="Times New Roman" w:hAnsi="Calibri" w:cs="Times New Roman"/>
          <w:i/>
        </w:rPr>
      </w:pPr>
      <w:r w:rsidRPr="00AB0EFF">
        <w:rPr>
          <w:rFonts w:ascii="Calibri" w:eastAsia="Times New Roman" w:hAnsi="Calibri" w:cs="Times New Roman"/>
          <w:i/>
        </w:rPr>
        <w:t xml:space="preserve">List any auto deficiencies identified: </w:t>
      </w:r>
    </w:p>
    <w:p w14:paraId="4A34016B" w14:textId="77777777" w:rsidR="009E3AE8" w:rsidRPr="00AB0EFF" w:rsidRDefault="009E3AE8" w:rsidP="009E3AE8">
      <w:pPr>
        <w:spacing w:after="0" w:line="240" w:lineRule="atLeast"/>
        <w:contextualSpacing/>
        <w:rPr>
          <w:rFonts w:ascii="Calibri" w:eastAsia="Times New Roman" w:hAnsi="Calibri" w:cs="Times New Roman"/>
        </w:rPr>
      </w:pPr>
    </w:p>
    <w:p w14:paraId="22E131E8" w14:textId="77777777" w:rsidR="009E3AE8" w:rsidRDefault="009E3AE8" w:rsidP="009E3AE8">
      <w:pPr>
        <w:spacing w:after="0" w:line="240" w:lineRule="atLeast"/>
        <w:contextualSpacing/>
        <w:rPr>
          <w:rFonts w:ascii="Calibri" w:eastAsia="Times New Roman" w:hAnsi="Calibri" w:cs="Times New Roman"/>
        </w:rPr>
      </w:pPr>
    </w:p>
    <w:p w14:paraId="15E9206E" w14:textId="77777777" w:rsidR="0089348B" w:rsidRDefault="0089348B" w:rsidP="009E3AE8">
      <w:pPr>
        <w:spacing w:after="0" w:line="240" w:lineRule="atLeast"/>
        <w:contextualSpacing/>
        <w:rPr>
          <w:rFonts w:ascii="Calibri" w:eastAsia="Times New Roman" w:hAnsi="Calibri" w:cs="Times New Roman"/>
        </w:rPr>
      </w:pPr>
    </w:p>
    <w:p w14:paraId="01003901" w14:textId="77777777" w:rsidR="00640CBB" w:rsidRPr="00AB0EFF" w:rsidRDefault="00640CBB" w:rsidP="009E3AE8">
      <w:pPr>
        <w:spacing w:after="0" w:line="240" w:lineRule="atLeast"/>
        <w:contextualSpacing/>
        <w:rPr>
          <w:rFonts w:ascii="Calibri" w:eastAsia="Times New Roman" w:hAnsi="Calibri" w:cs="Times New Roman"/>
        </w:rPr>
      </w:pPr>
    </w:p>
    <w:p w14:paraId="344445BB" w14:textId="77777777" w:rsidR="009E3AE8" w:rsidRPr="00AB0EFF" w:rsidRDefault="009E3AE8" w:rsidP="009E3AE8">
      <w:pPr>
        <w:spacing w:after="0" w:line="240" w:lineRule="atLeast"/>
        <w:contextualSpacing/>
        <w:rPr>
          <w:rFonts w:ascii="Calibri" w:eastAsia="Times New Roman" w:hAnsi="Calibri" w:cs="Times New Roman"/>
        </w:rPr>
      </w:pPr>
    </w:p>
    <w:p w14:paraId="3E7CEA84" w14:textId="77777777" w:rsidR="00980E75" w:rsidRPr="00AB0EFF" w:rsidRDefault="00980E75" w:rsidP="00980E75">
      <w:pPr>
        <w:spacing w:after="0" w:line="240" w:lineRule="atLeast"/>
        <w:contextualSpacing/>
        <w:rPr>
          <w:rFonts w:ascii="Calibri" w:eastAsia="Times New Roman" w:hAnsi="Calibri" w:cs="Times New Roman"/>
        </w:rPr>
      </w:pPr>
    </w:p>
    <w:p w14:paraId="593DA0CB" w14:textId="77777777" w:rsidR="00980E75" w:rsidRPr="00AB0EFF" w:rsidRDefault="00980E75" w:rsidP="00980E75">
      <w:pPr>
        <w:spacing w:after="0" w:line="240" w:lineRule="atLeast"/>
        <w:contextualSpacing/>
        <w:rPr>
          <w:rFonts w:ascii="Calibri" w:eastAsia="Times New Roman" w:hAnsi="Calibri" w:cs="Times New Roman"/>
          <w:b/>
        </w:rPr>
      </w:pPr>
      <w:r w:rsidRPr="00AB0EFF">
        <w:rPr>
          <w:rFonts w:ascii="Calibri" w:eastAsia="Times New Roman" w:hAnsi="Calibri" w:cs="Times New Roman"/>
          <w:b/>
        </w:rPr>
        <w:t>Transit</w:t>
      </w:r>
    </w:p>
    <w:p w14:paraId="2C4E7998" w14:textId="32D3E15F" w:rsidR="00980E75" w:rsidRPr="00AB0EFF" w:rsidRDefault="00980E75" w:rsidP="00980E75">
      <w:pPr>
        <w:spacing w:after="0" w:line="240" w:lineRule="atLeast"/>
        <w:contextualSpacing/>
        <w:rPr>
          <w:rFonts w:ascii="Calibri" w:eastAsia="Times New Roman" w:hAnsi="Calibri" w:cs="Times New Roman"/>
        </w:rPr>
      </w:pPr>
      <w:r w:rsidRPr="00AB0EFF">
        <w:rPr>
          <w:rFonts w:ascii="Calibri" w:eastAsia="Times New Roman" w:hAnsi="Calibri" w:cs="Times New Roman"/>
        </w:rPr>
        <w:t xml:space="preserve">Bus stop placement                   </w:t>
      </w:r>
      <w:r w:rsidRPr="00AB0EFF">
        <w:rPr>
          <w:rFonts w:ascii="Calibri" w:eastAsia="Times New Roman" w:hAnsi="Calibri" w:cs="Times New Roman"/>
        </w:rPr>
        <w:tab/>
      </w:r>
      <w:r w:rsidRPr="00AB0EFF">
        <w:rPr>
          <w:rFonts w:ascii="Calibri" w:eastAsia="Times New Roman" w:hAnsi="Calibri" w:cs="Times New Roman"/>
        </w:rPr>
        <w:tab/>
      </w:r>
      <w:r w:rsidRPr="00AB0EFF">
        <w:rPr>
          <w:rFonts w:ascii="Calibri" w:eastAsia="Times New Roman" w:hAnsi="Calibri" w:cs="Times New Roman"/>
        </w:rPr>
        <w:tab/>
        <w:t xml:space="preserve">     </w:t>
      </w:r>
      <w:r w:rsidR="009E3AE8"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Wingdings" w:eastAsia="Times New Roman" w:hAnsi="Wingdings" w:cs="Times New Roman"/>
        </w:rPr>
        <w:t></w:t>
      </w:r>
      <w:r w:rsidR="009E3AE8" w:rsidRPr="00AB0EFF">
        <w:rPr>
          <w:rFonts w:ascii="Calibri" w:eastAsia="Times New Roman" w:hAnsi="Calibri" w:cs="Times New Roman"/>
        </w:rPr>
        <w:t xml:space="preserve"> yes     </w:t>
      </w:r>
      <w:r w:rsidR="009E3AE8" w:rsidRPr="00AB0EFF">
        <w:rPr>
          <w:rFonts w:ascii="Wingdings" w:eastAsia="Times New Roman" w:hAnsi="Wingdings" w:cs="Times New Roman"/>
        </w:rPr>
        <w:t></w:t>
      </w:r>
      <w:r w:rsidR="009E3AE8" w:rsidRPr="00AB0EFF">
        <w:rPr>
          <w:rFonts w:ascii="Calibri" w:eastAsia="Times New Roman" w:hAnsi="Calibri" w:cs="Times New Roman"/>
        </w:rPr>
        <w:t xml:space="preserve"> no</w:t>
      </w:r>
    </w:p>
    <w:p w14:paraId="599B7AA2" w14:textId="08A71926" w:rsidR="00980E75" w:rsidRPr="00AB0EFF" w:rsidRDefault="00980E75" w:rsidP="00980E75">
      <w:pPr>
        <w:spacing w:after="0" w:line="240" w:lineRule="atLeast"/>
        <w:contextualSpacing/>
        <w:rPr>
          <w:rFonts w:ascii="Calibri" w:eastAsia="Times New Roman" w:hAnsi="Calibri" w:cs="Times New Roman"/>
        </w:rPr>
      </w:pPr>
      <w:r w:rsidRPr="00AB0EFF">
        <w:rPr>
          <w:rFonts w:ascii="Calibri" w:eastAsia="Times New Roman" w:hAnsi="Calibri" w:cs="Times New Roman"/>
        </w:rPr>
        <w:t xml:space="preserve">Waiting area amenities and </w:t>
      </w:r>
      <w:r w:rsidR="0089348B">
        <w:rPr>
          <w:rFonts w:ascii="Calibri" w:eastAsia="Times New Roman" w:hAnsi="Calibri" w:cs="Times New Roman"/>
        </w:rPr>
        <w:t xml:space="preserve">stop </w:t>
      </w:r>
      <w:r w:rsidRPr="00AB0EFF">
        <w:rPr>
          <w:rFonts w:ascii="Calibri" w:eastAsia="Times New Roman" w:hAnsi="Calibri" w:cs="Times New Roman"/>
        </w:rPr>
        <w:t xml:space="preserve">design parameters    </w:t>
      </w:r>
      <w:r w:rsidR="009E3AE8"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Wingdings" w:eastAsia="Times New Roman" w:hAnsi="Wingdings" w:cs="Times New Roman"/>
        </w:rPr>
        <w:t></w:t>
      </w:r>
      <w:r w:rsidR="009E3AE8" w:rsidRPr="00AB0EFF">
        <w:rPr>
          <w:rFonts w:ascii="Calibri" w:eastAsia="Times New Roman" w:hAnsi="Calibri" w:cs="Times New Roman"/>
        </w:rPr>
        <w:t xml:space="preserve"> yes     </w:t>
      </w:r>
      <w:r w:rsidR="009E3AE8" w:rsidRPr="00AB0EFF">
        <w:rPr>
          <w:rFonts w:ascii="Wingdings" w:eastAsia="Times New Roman" w:hAnsi="Wingdings" w:cs="Times New Roman"/>
        </w:rPr>
        <w:t></w:t>
      </w:r>
      <w:r w:rsidR="009E3AE8" w:rsidRPr="00AB0EFF">
        <w:rPr>
          <w:rFonts w:ascii="Calibri" w:eastAsia="Times New Roman" w:hAnsi="Calibri" w:cs="Times New Roman"/>
        </w:rPr>
        <w:t xml:space="preserve"> no</w:t>
      </w:r>
    </w:p>
    <w:p w14:paraId="4B62E523" w14:textId="77777777" w:rsidR="00635529" w:rsidRPr="00AB0EFF" w:rsidRDefault="00635529" w:rsidP="00635529">
      <w:pPr>
        <w:spacing w:after="0" w:line="240" w:lineRule="atLeast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Other______________________________                        </w:t>
      </w:r>
      <w:r w:rsidRPr="00AB0EFF">
        <w:rPr>
          <w:rFonts w:ascii="Calibri" w:eastAsia="Times New Roman" w:hAnsi="Calibri" w:cs="Times New Roman"/>
        </w:rPr>
        <w:tab/>
      </w:r>
      <w:r w:rsidRPr="00AB0EFF">
        <w:rPr>
          <w:rFonts w:ascii="Wingdings" w:eastAsia="Times New Roman" w:hAnsi="Wingdings" w:cs="Times New Roman"/>
        </w:rPr>
        <w:t></w:t>
      </w:r>
      <w:r w:rsidRPr="00AB0EFF">
        <w:rPr>
          <w:rFonts w:ascii="Calibri" w:eastAsia="Times New Roman" w:hAnsi="Calibri" w:cs="Times New Roman"/>
        </w:rPr>
        <w:t xml:space="preserve"> yes     </w:t>
      </w:r>
      <w:r w:rsidRPr="00AB0EFF">
        <w:rPr>
          <w:rFonts w:ascii="Wingdings" w:eastAsia="Times New Roman" w:hAnsi="Wingdings" w:cs="Times New Roman"/>
        </w:rPr>
        <w:t></w:t>
      </w:r>
      <w:r w:rsidRPr="00AB0EFF">
        <w:rPr>
          <w:rFonts w:ascii="Calibri" w:eastAsia="Times New Roman" w:hAnsi="Calibri" w:cs="Times New Roman"/>
        </w:rPr>
        <w:t xml:space="preserve"> no</w:t>
      </w:r>
    </w:p>
    <w:p w14:paraId="0FC8352D" w14:textId="7C168127" w:rsidR="009E3AE8" w:rsidRPr="00AB0EFF" w:rsidRDefault="009E3AE8" w:rsidP="009E3AE8">
      <w:pPr>
        <w:spacing w:before="120" w:after="0" w:line="240" w:lineRule="atLeast"/>
        <w:rPr>
          <w:rFonts w:ascii="Calibri" w:eastAsia="Times New Roman" w:hAnsi="Calibri" w:cs="Times New Roman"/>
          <w:i/>
        </w:rPr>
      </w:pPr>
      <w:r w:rsidRPr="00AB0EFF">
        <w:rPr>
          <w:rFonts w:ascii="Calibri" w:eastAsia="Times New Roman" w:hAnsi="Calibri" w:cs="Times New Roman"/>
          <w:i/>
        </w:rPr>
        <w:t xml:space="preserve">List any transit deficiencies identified: </w:t>
      </w:r>
    </w:p>
    <w:p w14:paraId="0EACBC91" w14:textId="77777777" w:rsidR="009E3AE8" w:rsidRPr="00AB0EFF" w:rsidRDefault="009E3AE8" w:rsidP="009E3AE8">
      <w:pPr>
        <w:spacing w:after="0" w:line="240" w:lineRule="atLeast"/>
        <w:contextualSpacing/>
        <w:rPr>
          <w:rFonts w:ascii="Calibri" w:eastAsia="Times New Roman" w:hAnsi="Calibri" w:cs="Times New Roman"/>
        </w:rPr>
      </w:pPr>
    </w:p>
    <w:p w14:paraId="65A18153" w14:textId="77777777" w:rsidR="009E3AE8" w:rsidRPr="00AB0EFF" w:rsidRDefault="009E3AE8" w:rsidP="009E3AE8">
      <w:pPr>
        <w:spacing w:after="0" w:line="240" w:lineRule="atLeast"/>
        <w:contextualSpacing/>
        <w:rPr>
          <w:rFonts w:ascii="Calibri" w:eastAsia="Times New Roman" w:hAnsi="Calibri" w:cs="Times New Roman"/>
        </w:rPr>
      </w:pPr>
    </w:p>
    <w:p w14:paraId="7FEB4C14" w14:textId="77777777" w:rsidR="009E3AE8" w:rsidRDefault="009E3AE8" w:rsidP="009E3AE8">
      <w:pPr>
        <w:spacing w:after="0" w:line="240" w:lineRule="atLeast"/>
        <w:contextualSpacing/>
        <w:rPr>
          <w:rFonts w:ascii="Calibri" w:eastAsia="Times New Roman" w:hAnsi="Calibri" w:cs="Times New Roman"/>
        </w:rPr>
      </w:pPr>
    </w:p>
    <w:p w14:paraId="56C47CDF" w14:textId="77777777" w:rsidR="00640CBB" w:rsidRPr="00AB0EFF" w:rsidRDefault="00640CBB" w:rsidP="009E3AE8">
      <w:pPr>
        <w:spacing w:after="0" w:line="240" w:lineRule="atLeast"/>
        <w:contextualSpacing/>
        <w:rPr>
          <w:rFonts w:ascii="Calibri" w:eastAsia="Times New Roman" w:hAnsi="Calibri" w:cs="Times New Roman"/>
        </w:rPr>
      </w:pPr>
    </w:p>
    <w:p w14:paraId="4D946797" w14:textId="77777777" w:rsidR="003909CA" w:rsidRPr="00AB0EFF" w:rsidRDefault="003909CA" w:rsidP="009E3AE8">
      <w:pPr>
        <w:spacing w:after="0" w:line="240" w:lineRule="atLeast"/>
        <w:contextualSpacing/>
        <w:rPr>
          <w:rFonts w:ascii="Calibri" w:eastAsia="Times New Roman" w:hAnsi="Calibri" w:cs="Times New Roman"/>
        </w:rPr>
      </w:pPr>
    </w:p>
    <w:p w14:paraId="3CBC7E74" w14:textId="77777777" w:rsidR="00980E75" w:rsidRPr="00AB0EFF" w:rsidRDefault="00980E75" w:rsidP="00980E75">
      <w:pPr>
        <w:spacing w:after="0" w:line="240" w:lineRule="atLeast"/>
        <w:contextualSpacing/>
        <w:rPr>
          <w:rFonts w:ascii="Calibri" w:eastAsia="Times New Roman" w:hAnsi="Calibri" w:cs="Times New Roman"/>
        </w:rPr>
      </w:pPr>
    </w:p>
    <w:p w14:paraId="264C0DAC" w14:textId="77777777" w:rsidR="00980E75" w:rsidRPr="00AB0EFF" w:rsidRDefault="00980E75" w:rsidP="00980E75">
      <w:pPr>
        <w:spacing w:after="0" w:line="240" w:lineRule="atLeast"/>
        <w:contextualSpacing/>
        <w:rPr>
          <w:rFonts w:ascii="Calibri" w:eastAsia="Times New Roman" w:hAnsi="Calibri" w:cs="Times New Roman"/>
          <w:b/>
        </w:rPr>
      </w:pPr>
      <w:r w:rsidRPr="00AB0EFF">
        <w:rPr>
          <w:rFonts w:ascii="Calibri" w:eastAsia="Times New Roman" w:hAnsi="Calibri" w:cs="Times New Roman"/>
          <w:b/>
        </w:rPr>
        <w:t>Trucks and Heavy Vehicles</w:t>
      </w:r>
    </w:p>
    <w:p w14:paraId="4EB537AE" w14:textId="0F2C488F" w:rsidR="00980E75" w:rsidRPr="00AB0EFF" w:rsidRDefault="00980E75" w:rsidP="00980E75">
      <w:pPr>
        <w:spacing w:after="0" w:line="240" w:lineRule="atLeast"/>
        <w:contextualSpacing/>
        <w:rPr>
          <w:rFonts w:ascii="Calibri" w:eastAsia="Times New Roman" w:hAnsi="Calibri" w:cs="Times New Roman"/>
        </w:rPr>
      </w:pPr>
      <w:r w:rsidRPr="00AB0EFF">
        <w:rPr>
          <w:rFonts w:ascii="Calibri" w:eastAsia="Times New Roman" w:hAnsi="Calibri" w:cs="Times New Roman"/>
        </w:rPr>
        <w:t xml:space="preserve">Curbside loading areas                        </w:t>
      </w:r>
      <w:r w:rsidR="009E3AE8"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Wingdings" w:eastAsia="Times New Roman" w:hAnsi="Wingdings" w:cs="Times New Roman"/>
        </w:rPr>
        <w:t></w:t>
      </w:r>
      <w:r w:rsidR="009E3AE8" w:rsidRPr="00AB0EFF">
        <w:rPr>
          <w:rFonts w:ascii="Calibri" w:eastAsia="Times New Roman" w:hAnsi="Calibri" w:cs="Times New Roman"/>
        </w:rPr>
        <w:t xml:space="preserve"> yes     </w:t>
      </w:r>
      <w:r w:rsidR="009E3AE8" w:rsidRPr="00AB0EFF">
        <w:rPr>
          <w:rFonts w:ascii="Wingdings" w:eastAsia="Times New Roman" w:hAnsi="Wingdings" w:cs="Times New Roman"/>
        </w:rPr>
        <w:t></w:t>
      </w:r>
      <w:r w:rsidR="009E3AE8" w:rsidRPr="00AB0EFF">
        <w:rPr>
          <w:rFonts w:ascii="Calibri" w:eastAsia="Times New Roman" w:hAnsi="Calibri" w:cs="Times New Roman"/>
        </w:rPr>
        <w:t xml:space="preserve"> no</w:t>
      </w:r>
    </w:p>
    <w:p w14:paraId="1925F0E5" w14:textId="2D79B731" w:rsidR="00980E75" w:rsidRPr="00AB0EFF" w:rsidRDefault="00980E75" w:rsidP="00980E75">
      <w:pPr>
        <w:spacing w:after="0" w:line="240" w:lineRule="atLeast"/>
        <w:contextualSpacing/>
        <w:rPr>
          <w:rFonts w:ascii="Calibri" w:eastAsia="Times New Roman" w:hAnsi="Calibri" w:cs="Times New Roman"/>
        </w:rPr>
      </w:pPr>
      <w:r w:rsidRPr="00AB0EFF">
        <w:rPr>
          <w:rFonts w:ascii="Calibri" w:eastAsia="Times New Roman" w:hAnsi="Calibri" w:cs="Times New Roman"/>
        </w:rPr>
        <w:t xml:space="preserve">On-site loading areas                           </w:t>
      </w:r>
      <w:r w:rsidR="009E3AE8"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Wingdings" w:eastAsia="Times New Roman" w:hAnsi="Wingdings" w:cs="Times New Roman"/>
        </w:rPr>
        <w:t></w:t>
      </w:r>
      <w:r w:rsidR="009E3AE8" w:rsidRPr="00AB0EFF">
        <w:rPr>
          <w:rFonts w:ascii="Calibri" w:eastAsia="Times New Roman" w:hAnsi="Calibri" w:cs="Times New Roman"/>
        </w:rPr>
        <w:t xml:space="preserve"> yes     </w:t>
      </w:r>
      <w:r w:rsidR="009E3AE8" w:rsidRPr="00AB0EFF">
        <w:rPr>
          <w:rFonts w:ascii="Wingdings" w:eastAsia="Times New Roman" w:hAnsi="Wingdings" w:cs="Times New Roman"/>
        </w:rPr>
        <w:t></w:t>
      </w:r>
      <w:r w:rsidR="009E3AE8" w:rsidRPr="00AB0EFF">
        <w:rPr>
          <w:rFonts w:ascii="Calibri" w:eastAsia="Times New Roman" w:hAnsi="Calibri" w:cs="Times New Roman"/>
        </w:rPr>
        <w:t xml:space="preserve"> no</w:t>
      </w:r>
    </w:p>
    <w:p w14:paraId="5F973D22" w14:textId="2A7FB2A8" w:rsidR="00980E75" w:rsidRPr="00AB0EFF" w:rsidRDefault="00980E75" w:rsidP="00980E75">
      <w:pPr>
        <w:spacing w:after="0" w:line="240" w:lineRule="atLeast"/>
        <w:contextualSpacing/>
        <w:rPr>
          <w:rFonts w:ascii="Calibri" w:eastAsia="Times New Roman" w:hAnsi="Calibri" w:cs="Times New Roman"/>
        </w:rPr>
      </w:pPr>
      <w:r w:rsidRPr="00AB0EFF">
        <w:rPr>
          <w:rFonts w:ascii="Calibri" w:eastAsia="Times New Roman" w:hAnsi="Calibri" w:cs="Times New Roman"/>
        </w:rPr>
        <w:t xml:space="preserve">Turning radii                                          </w:t>
      </w:r>
      <w:r w:rsidR="009E3AE8"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Wingdings" w:eastAsia="Times New Roman" w:hAnsi="Wingdings" w:cs="Times New Roman"/>
        </w:rPr>
        <w:t></w:t>
      </w:r>
      <w:r w:rsidR="009E3AE8" w:rsidRPr="00AB0EFF">
        <w:rPr>
          <w:rFonts w:ascii="Calibri" w:eastAsia="Times New Roman" w:hAnsi="Calibri" w:cs="Times New Roman"/>
        </w:rPr>
        <w:t xml:space="preserve"> yes     </w:t>
      </w:r>
      <w:r w:rsidR="009E3AE8" w:rsidRPr="00AB0EFF">
        <w:rPr>
          <w:rFonts w:ascii="Wingdings" w:eastAsia="Times New Roman" w:hAnsi="Wingdings" w:cs="Times New Roman"/>
        </w:rPr>
        <w:t></w:t>
      </w:r>
      <w:r w:rsidR="009E3AE8" w:rsidRPr="00AB0EFF">
        <w:rPr>
          <w:rFonts w:ascii="Calibri" w:eastAsia="Times New Roman" w:hAnsi="Calibri" w:cs="Times New Roman"/>
        </w:rPr>
        <w:t xml:space="preserve"> no</w:t>
      </w:r>
    </w:p>
    <w:p w14:paraId="1FCB0F30" w14:textId="5BE0FB98" w:rsidR="00245949" w:rsidRPr="001931E1" w:rsidRDefault="00980E75" w:rsidP="009E3AE8">
      <w:pPr>
        <w:spacing w:after="0" w:line="240" w:lineRule="atLeast"/>
        <w:contextualSpacing/>
      </w:pPr>
      <w:r w:rsidRPr="00AB0EFF">
        <w:rPr>
          <w:rFonts w:ascii="Calibri" w:eastAsia="Times New Roman" w:hAnsi="Calibri" w:cs="Times New Roman"/>
        </w:rPr>
        <w:t xml:space="preserve">Emergency vehicle access                   </w:t>
      </w:r>
      <w:r w:rsidR="009E3AE8"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Calibri" w:eastAsia="Times New Roman" w:hAnsi="Calibri" w:cs="Times New Roman"/>
        </w:rPr>
        <w:tab/>
      </w:r>
      <w:r w:rsidR="009E3AE8" w:rsidRPr="00AB0EFF">
        <w:rPr>
          <w:rFonts w:ascii="Wingdings" w:eastAsia="Times New Roman" w:hAnsi="Wingdings" w:cs="Times New Roman"/>
        </w:rPr>
        <w:t></w:t>
      </w:r>
      <w:r w:rsidR="009E3AE8" w:rsidRPr="00AB0EFF">
        <w:rPr>
          <w:rFonts w:ascii="Calibri" w:eastAsia="Times New Roman" w:hAnsi="Calibri" w:cs="Times New Roman"/>
        </w:rPr>
        <w:t xml:space="preserve"> yes     </w:t>
      </w:r>
      <w:r w:rsidR="009E3AE8" w:rsidRPr="00AB0EFF">
        <w:rPr>
          <w:rFonts w:ascii="Wingdings" w:eastAsia="Times New Roman" w:hAnsi="Wingdings" w:cs="Times New Roman"/>
        </w:rPr>
        <w:t></w:t>
      </w:r>
      <w:r w:rsidR="009E3AE8" w:rsidRPr="00AB0EFF">
        <w:rPr>
          <w:rFonts w:ascii="Calibri" w:eastAsia="Times New Roman" w:hAnsi="Calibri" w:cs="Times New Roman"/>
        </w:rPr>
        <w:t xml:space="preserve"> no</w:t>
      </w:r>
    </w:p>
    <w:p w14:paraId="0739906E" w14:textId="77777777" w:rsidR="00635529" w:rsidRPr="00AB0EFF" w:rsidRDefault="00635529" w:rsidP="00635529">
      <w:pPr>
        <w:spacing w:after="0" w:line="240" w:lineRule="atLeast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Other______________________________                        </w:t>
      </w:r>
      <w:r w:rsidRPr="00AB0EFF">
        <w:rPr>
          <w:rFonts w:ascii="Calibri" w:eastAsia="Times New Roman" w:hAnsi="Calibri" w:cs="Times New Roman"/>
        </w:rPr>
        <w:tab/>
      </w:r>
      <w:r w:rsidRPr="00AB0EFF">
        <w:rPr>
          <w:rFonts w:ascii="Wingdings" w:eastAsia="Times New Roman" w:hAnsi="Wingdings" w:cs="Times New Roman"/>
        </w:rPr>
        <w:t></w:t>
      </w:r>
      <w:r w:rsidRPr="00AB0EFF">
        <w:rPr>
          <w:rFonts w:ascii="Calibri" w:eastAsia="Times New Roman" w:hAnsi="Calibri" w:cs="Times New Roman"/>
        </w:rPr>
        <w:t xml:space="preserve"> yes     </w:t>
      </w:r>
      <w:r w:rsidRPr="00AB0EFF">
        <w:rPr>
          <w:rFonts w:ascii="Wingdings" w:eastAsia="Times New Roman" w:hAnsi="Wingdings" w:cs="Times New Roman"/>
        </w:rPr>
        <w:t></w:t>
      </w:r>
      <w:r w:rsidRPr="00AB0EFF">
        <w:rPr>
          <w:rFonts w:ascii="Calibri" w:eastAsia="Times New Roman" w:hAnsi="Calibri" w:cs="Times New Roman"/>
        </w:rPr>
        <w:t xml:space="preserve"> no</w:t>
      </w:r>
    </w:p>
    <w:p w14:paraId="50EAAC33" w14:textId="2AAEE54A" w:rsidR="009E3AE8" w:rsidRPr="00AB0EFF" w:rsidRDefault="009E3AE8" w:rsidP="009E3AE8">
      <w:pPr>
        <w:spacing w:before="120" w:after="0" w:line="240" w:lineRule="atLeast"/>
        <w:rPr>
          <w:rFonts w:ascii="Calibri" w:eastAsia="Times New Roman" w:hAnsi="Calibri" w:cs="Times New Roman"/>
          <w:i/>
        </w:rPr>
      </w:pPr>
      <w:r w:rsidRPr="00AB0EFF">
        <w:rPr>
          <w:rFonts w:ascii="Calibri" w:eastAsia="Times New Roman" w:hAnsi="Calibri" w:cs="Times New Roman"/>
          <w:i/>
        </w:rPr>
        <w:t xml:space="preserve">List any truck/heavy vehicle deficiencies identified: </w:t>
      </w:r>
    </w:p>
    <w:p w14:paraId="55DCFA71" w14:textId="77777777" w:rsidR="009E3AE8" w:rsidRPr="00AB0EFF" w:rsidRDefault="009E3AE8" w:rsidP="009E3AE8">
      <w:pPr>
        <w:spacing w:after="0" w:line="240" w:lineRule="atLeast"/>
        <w:contextualSpacing/>
        <w:rPr>
          <w:rFonts w:ascii="Calibri" w:eastAsia="Times New Roman" w:hAnsi="Calibri" w:cs="Times New Roman"/>
        </w:rPr>
      </w:pPr>
    </w:p>
    <w:p w14:paraId="01551F2D" w14:textId="6120DA9F" w:rsidR="00980E75" w:rsidRDefault="003909CA">
      <w:pPr>
        <w:pStyle w:val="Bullet"/>
        <w:numPr>
          <w:ilvl w:val="2"/>
          <w:numId w:val="16"/>
        </w:numPr>
        <w:jc w:val="left"/>
        <w:rPr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sz w:val="22"/>
          <w:szCs w:val="22"/>
        </w:rPr>
        <w:lastRenderedPageBreak/>
        <w:t>How does</w:t>
      </w:r>
      <w:r w:rsidRPr="009F2340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proposed </w:t>
      </w:r>
      <w:r w:rsidRPr="0066426E">
        <w:rPr>
          <w:b/>
          <w:sz w:val="22"/>
          <w:szCs w:val="22"/>
          <w:u w:val="single"/>
        </w:rPr>
        <w:t>site design</w:t>
      </w:r>
      <w:r w:rsidRPr="009F2340">
        <w:rPr>
          <w:sz w:val="22"/>
          <w:szCs w:val="22"/>
        </w:rPr>
        <w:t xml:space="preserve"> impact conditions for </w:t>
      </w:r>
      <w:r>
        <w:rPr>
          <w:sz w:val="22"/>
          <w:szCs w:val="22"/>
        </w:rPr>
        <w:t xml:space="preserve">each </w:t>
      </w:r>
      <w:r w:rsidRPr="009F2340">
        <w:rPr>
          <w:sz w:val="22"/>
          <w:szCs w:val="22"/>
        </w:rPr>
        <w:t>mode? If</w:t>
      </w:r>
      <w:r>
        <w:rPr>
          <w:sz w:val="22"/>
          <w:szCs w:val="22"/>
        </w:rPr>
        <w:t xml:space="preserve"> negative or positive</w:t>
      </w:r>
      <w:r w:rsidRPr="009F2340">
        <w:rPr>
          <w:sz w:val="22"/>
          <w:szCs w:val="22"/>
        </w:rPr>
        <w:t xml:space="preserve">, note the impact. </w:t>
      </w:r>
      <w:r>
        <w:rPr>
          <w:sz w:val="22"/>
          <w:szCs w:val="22"/>
        </w:rPr>
        <w:t>(Note: both negative and positive impacts could be found for one mode.)</w:t>
      </w:r>
    </w:p>
    <w:tbl>
      <w:tblPr>
        <w:tblStyle w:val="TableGrid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68"/>
        <w:gridCol w:w="1426"/>
        <w:gridCol w:w="4362"/>
      </w:tblGrid>
      <w:tr w:rsidR="003909CA" w14:paraId="1EE395C3" w14:textId="77777777" w:rsidTr="003909CA">
        <w:tc>
          <w:tcPr>
            <w:tcW w:w="1268" w:type="dxa"/>
            <w:shd w:val="clear" w:color="auto" w:fill="BDD6EE" w:themeFill="accent1" w:themeFillTint="66"/>
          </w:tcPr>
          <w:p w14:paraId="28A154A1" w14:textId="77777777" w:rsidR="003909CA" w:rsidRPr="003568F7" w:rsidRDefault="003909CA" w:rsidP="00525A95">
            <w:pPr>
              <w:pStyle w:val="Bullet"/>
              <w:numPr>
                <w:ilvl w:val="0"/>
                <w:numId w:val="0"/>
              </w:numPr>
              <w:jc w:val="left"/>
              <w:rPr>
                <w:iCs/>
                <w:sz w:val="22"/>
                <w:szCs w:val="22"/>
              </w:rPr>
            </w:pPr>
            <w:r w:rsidRPr="003568F7">
              <w:rPr>
                <w:iCs/>
                <w:sz w:val="22"/>
                <w:szCs w:val="22"/>
              </w:rPr>
              <w:t>Mode</w:t>
            </w:r>
          </w:p>
        </w:tc>
        <w:tc>
          <w:tcPr>
            <w:tcW w:w="5788" w:type="dxa"/>
            <w:gridSpan w:val="2"/>
            <w:shd w:val="clear" w:color="auto" w:fill="BDD6EE" w:themeFill="accent1" w:themeFillTint="66"/>
          </w:tcPr>
          <w:p w14:paraId="50386766" w14:textId="77777777" w:rsidR="003909CA" w:rsidRPr="003568F7" w:rsidRDefault="003909CA" w:rsidP="00525A95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568F7">
              <w:rPr>
                <w:sz w:val="22"/>
                <w:szCs w:val="22"/>
              </w:rPr>
              <w:t>Impacts</w:t>
            </w:r>
          </w:p>
        </w:tc>
      </w:tr>
      <w:tr w:rsidR="003909CA" w14:paraId="42D1C3D4" w14:textId="77777777" w:rsidTr="0066426E">
        <w:trPr>
          <w:trHeight w:val="1511"/>
        </w:trPr>
        <w:tc>
          <w:tcPr>
            <w:tcW w:w="1268" w:type="dxa"/>
            <w:shd w:val="clear" w:color="auto" w:fill="DBDBDB" w:themeFill="accent3" w:themeFillTint="66"/>
          </w:tcPr>
          <w:p w14:paraId="1BF52E49" w14:textId="77777777" w:rsidR="003909CA" w:rsidRPr="003568F7" w:rsidRDefault="003909CA" w:rsidP="00525A95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568F7">
              <w:rPr>
                <w:iCs/>
                <w:sz w:val="22"/>
                <w:szCs w:val="22"/>
              </w:rPr>
              <w:t>Auto</w:t>
            </w:r>
          </w:p>
        </w:tc>
        <w:tc>
          <w:tcPr>
            <w:tcW w:w="1426" w:type="dxa"/>
            <w:shd w:val="clear" w:color="auto" w:fill="DBDBDB" w:themeFill="accent3" w:themeFillTint="66"/>
            <w:vAlign w:val="bottom"/>
          </w:tcPr>
          <w:p w14:paraId="27FD7532" w14:textId="77777777" w:rsidR="003909CA" w:rsidRPr="003568F7" w:rsidRDefault="003909CA" w:rsidP="00525A95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568F7">
              <w:rPr>
                <w:rFonts w:ascii="Wingdings" w:hAnsi="Wingdings"/>
                <w:sz w:val="22"/>
                <w:szCs w:val="22"/>
              </w:rPr>
              <w:t></w:t>
            </w:r>
            <w:r w:rsidRPr="003568F7">
              <w:rPr>
                <w:sz w:val="22"/>
                <w:szCs w:val="22"/>
              </w:rPr>
              <w:t xml:space="preserve"> positive</w:t>
            </w:r>
          </w:p>
          <w:p w14:paraId="4185CE5D" w14:textId="77777777" w:rsidR="003909CA" w:rsidRPr="003568F7" w:rsidRDefault="003909CA" w:rsidP="00525A95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568F7">
              <w:rPr>
                <w:rFonts w:ascii="Wingdings" w:hAnsi="Wingdings"/>
                <w:sz w:val="22"/>
                <w:szCs w:val="22"/>
              </w:rPr>
              <w:t></w:t>
            </w:r>
            <w:r w:rsidRPr="003568F7">
              <w:rPr>
                <w:sz w:val="22"/>
                <w:szCs w:val="22"/>
              </w:rPr>
              <w:t xml:space="preserve"> neutral</w:t>
            </w:r>
          </w:p>
          <w:p w14:paraId="454A9F66" w14:textId="77777777" w:rsidR="003909CA" w:rsidRPr="003568F7" w:rsidRDefault="003909CA" w:rsidP="00525A95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568F7">
              <w:rPr>
                <w:rFonts w:ascii="Wingdings" w:hAnsi="Wingdings"/>
                <w:sz w:val="22"/>
                <w:szCs w:val="22"/>
              </w:rPr>
              <w:t></w:t>
            </w:r>
            <w:r w:rsidRPr="003568F7">
              <w:rPr>
                <w:sz w:val="22"/>
                <w:szCs w:val="22"/>
              </w:rPr>
              <w:t xml:space="preserve"> negative</w:t>
            </w:r>
          </w:p>
        </w:tc>
        <w:tc>
          <w:tcPr>
            <w:tcW w:w="4362" w:type="dxa"/>
            <w:shd w:val="clear" w:color="auto" w:fill="DBDBDB" w:themeFill="accent3" w:themeFillTint="66"/>
            <w:vAlign w:val="bottom"/>
          </w:tcPr>
          <w:p w14:paraId="5AD1EF2F" w14:textId="77777777" w:rsidR="003909CA" w:rsidRPr="003568F7" w:rsidRDefault="003909CA" w:rsidP="00525A95">
            <w:pPr>
              <w:pStyle w:val="Bullet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3568F7">
              <w:rPr>
                <w:i/>
                <w:sz w:val="22"/>
                <w:szCs w:val="22"/>
              </w:rPr>
              <w:t>(e.g. intersection delay; reduced on-street parking supply)</w:t>
            </w:r>
          </w:p>
        </w:tc>
      </w:tr>
      <w:tr w:rsidR="003909CA" w14:paraId="0E3176A9" w14:textId="77777777" w:rsidTr="0066426E">
        <w:trPr>
          <w:trHeight w:val="1520"/>
        </w:trPr>
        <w:tc>
          <w:tcPr>
            <w:tcW w:w="1268" w:type="dxa"/>
            <w:shd w:val="clear" w:color="auto" w:fill="DBDBDB" w:themeFill="accent3" w:themeFillTint="66"/>
          </w:tcPr>
          <w:p w14:paraId="0452691F" w14:textId="77777777" w:rsidR="003909CA" w:rsidRPr="003568F7" w:rsidRDefault="003909CA" w:rsidP="00525A95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568F7">
              <w:rPr>
                <w:iCs/>
                <w:sz w:val="22"/>
                <w:szCs w:val="22"/>
              </w:rPr>
              <w:t>Bicycle</w:t>
            </w:r>
          </w:p>
        </w:tc>
        <w:tc>
          <w:tcPr>
            <w:tcW w:w="1426" w:type="dxa"/>
            <w:shd w:val="clear" w:color="auto" w:fill="DBDBDB" w:themeFill="accent3" w:themeFillTint="66"/>
            <w:vAlign w:val="bottom"/>
          </w:tcPr>
          <w:p w14:paraId="68977A37" w14:textId="77777777" w:rsidR="003909CA" w:rsidRPr="003568F7" w:rsidRDefault="003909CA" w:rsidP="00525A95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568F7">
              <w:rPr>
                <w:rFonts w:ascii="Wingdings" w:hAnsi="Wingdings"/>
                <w:sz w:val="22"/>
                <w:szCs w:val="22"/>
              </w:rPr>
              <w:t></w:t>
            </w:r>
            <w:r w:rsidRPr="003568F7">
              <w:rPr>
                <w:sz w:val="22"/>
                <w:szCs w:val="22"/>
              </w:rPr>
              <w:t xml:space="preserve"> positive</w:t>
            </w:r>
          </w:p>
          <w:p w14:paraId="1638736A" w14:textId="77777777" w:rsidR="003909CA" w:rsidRPr="003568F7" w:rsidRDefault="003909CA" w:rsidP="00525A95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568F7">
              <w:rPr>
                <w:rFonts w:ascii="Wingdings" w:hAnsi="Wingdings"/>
                <w:sz w:val="22"/>
                <w:szCs w:val="22"/>
              </w:rPr>
              <w:t></w:t>
            </w:r>
            <w:r w:rsidRPr="003568F7">
              <w:rPr>
                <w:sz w:val="22"/>
                <w:szCs w:val="22"/>
              </w:rPr>
              <w:t xml:space="preserve"> neutral</w:t>
            </w:r>
          </w:p>
          <w:p w14:paraId="0EB05E69" w14:textId="77777777" w:rsidR="003909CA" w:rsidRPr="003568F7" w:rsidRDefault="003909CA" w:rsidP="00525A95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568F7">
              <w:rPr>
                <w:rFonts w:ascii="Wingdings" w:hAnsi="Wingdings"/>
                <w:sz w:val="22"/>
                <w:szCs w:val="22"/>
              </w:rPr>
              <w:t></w:t>
            </w:r>
            <w:r w:rsidRPr="003568F7">
              <w:rPr>
                <w:sz w:val="22"/>
                <w:szCs w:val="22"/>
              </w:rPr>
              <w:t xml:space="preserve"> negative</w:t>
            </w:r>
          </w:p>
        </w:tc>
        <w:tc>
          <w:tcPr>
            <w:tcW w:w="4362" w:type="dxa"/>
            <w:shd w:val="clear" w:color="auto" w:fill="DBDBDB" w:themeFill="accent3" w:themeFillTint="66"/>
            <w:vAlign w:val="bottom"/>
          </w:tcPr>
          <w:p w14:paraId="1F229EC4" w14:textId="0652F338" w:rsidR="003909CA" w:rsidRPr="003568F7" w:rsidRDefault="003909CA" w:rsidP="002D36AF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568F7">
              <w:rPr>
                <w:i/>
                <w:sz w:val="22"/>
                <w:szCs w:val="22"/>
              </w:rPr>
              <w:t xml:space="preserve">(e.g. </w:t>
            </w:r>
            <w:r w:rsidR="000214CD">
              <w:rPr>
                <w:i/>
                <w:sz w:val="22"/>
                <w:szCs w:val="22"/>
              </w:rPr>
              <w:t>increase in vehicle speeds</w:t>
            </w:r>
            <w:r w:rsidRPr="003568F7">
              <w:rPr>
                <w:i/>
                <w:sz w:val="22"/>
                <w:szCs w:val="22"/>
              </w:rPr>
              <w:t xml:space="preserve">; </w:t>
            </w:r>
            <w:r w:rsidR="002D36AF">
              <w:rPr>
                <w:i/>
                <w:sz w:val="22"/>
                <w:szCs w:val="22"/>
              </w:rPr>
              <w:t>narrowing of bike lanes</w:t>
            </w:r>
            <w:r w:rsidRPr="003568F7">
              <w:rPr>
                <w:i/>
                <w:sz w:val="22"/>
                <w:szCs w:val="22"/>
              </w:rPr>
              <w:t>)</w:t>
            </w:r>
          </w:p>
        </w:tc>
      </w:tr>
      <w:tr w:rsidR="003909CA" w14:paraId="1FEAED12" w14:textId="77777777" w:rsidTr="0066426E">
        <w:trPr>
          <w:trHeight w:val="1439"/>
        </w:trPr>
        <w:tc>
          <w:tcPr>
            <w:tcW w:w="1268" w:type="dxa"/>
            <w:shd w:val="clear" w:color="auto" w:fill="DBDBDB" w:themeFill="accent3" w:themeFillTint="66"/>
          </w:tcPr>
          <w:p w14:paraId="1AA1E061" w14:textId="77777777" w:rsidR="003909CA" w:rsidRPr="003568F7" w:rsidRDefault="003909CA" w:rsidP="00525A95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568F7">
              <w:rPr>
                <w:iCs/>
                <w:sz w:val="22"/>
                <w:szCs w:val="22"/>
              </w:rPr>
              <w:t>Pedestrian</w:t>
            </w:r>
          </w:p>
        </w:tc>
        <w:tc>
          <w:tcPr>
            <w:tcW w:w="1426" w:type="dxa"/>
            <w:shd w:val="clear" w:color="auto" w:fill="DBDBDB" w:themeFill="accent3" w:themeFillTint="66"/>
            <w:vAlign w:val="bottom"/>
          </w:tcPr>
          <w:p w14:paraId="4F299871" w14:textId="77777777" w:rsidR="003909CA" w:rsidRPr="003568F7" w:rsidRDefault="003909CA" w:rsidP="00525A95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568F7">
              <w:rPr>
                <w:rFonts w:ascii="Wingdings" w:hAnsi="Wingdings"/>
                <w:sz w:val="22"/>
                <w:szCs w:val="22"/>
              </w:rPr>
              <w:t></w:t>
            </w:r>
            <w:r w:rsidRPr="003568F7">
              <w:rPr>
                <w:sz w:val="22"/>
                <w:szCs w:val="22"/>
              </w:rPr>
              <w:t xml:space="preserve"> positive</w:t>
            </w:r>
          </w:p>
          <w:p w14:paraId="09CA1187" w14:textId="77777777" w:rsidR="003909CA" w:rsidRPr="003568F7" w:rsidRDefault="003909CA" w:rsidP="00525A95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568F7">
              <w:rPr>
                <w:rFonts w:ascii="Wingdings" w:hAnsi="Wingdings"/>
                <w:sz w:val="22"/>
                <w:szCs w:val="22"/>
              </w:rPr>
              <w:t></w:t>
            </w:r>
            <w:r w:rsidRPr="003568F7">
              <w:rPr>
                <w:sz w:val="22"/>
                <w:szCs w:val="22"/>
              </w:rPr>
              <w:t xml:space="preserve"> neutral</w:t>
            </w:r>
          </w:p>
          <w:p w14:paraId="280F1FCB" w14:textId="77777777" w:rsidR="003909CA" w:rsidRPr="003568F7" w:rsidRDefault="003909CA" w:rsidP="00525A95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568F7">
              <w:rPr>
                <w:rFonts w:ascii="Wingdings" w:hAnsi="Wingdings"/>
                <w:sz w:val="22"/>
                <w:szCs w:val="22"/>
              </w:rPr>
              <w:t></w:t>
            </w:r>
            <w:r w:rsidRPr="003568F7">
              <w:rPr>
                <w:sz w:val="22"/>
                <w:szCs w:val="22"/>
              </w:rPr>
              <w:t xml:space="preserve"> negative</w:t>
            </w:r>
          </w:p>
        </w:tc>
        <w:tc>
          <w:tcPr>
            <w:tcW w:w="4362" w:type="dxa"/>
            <w:shd w:val="clear" w:color="auto" w:fill="DBDBDB" w:themeFill="accent3" w:themeFillTint="66"/>
            <w:vAlign w:val="bottom"/>
          </w:tcPr>
          <w:p w14:paraId="6743679D" w14:textId="77777777" w:rsidR="003909CA" w:rsidRPr="003568F7" w:rsidRDefault="003909CA" w:rsidP="00525A95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568F7">
              <w:rPr>
                <w:i/>
                <w:sz w:val="22"/>
                <w:szCs w:val="22"/>
              </w:rPr>
              <w:t>(e.g. increase in roadway width; removal of sidewalk space; increased signal cycle lengths)</w:t>
            </w:r>
          </w:p>
        </w:tc>
      </w:tr>
      <w:tr w:rsidR="003909CA" w14:paraId="77AF758B" w14:textId="77777777" w:rsidTr="0066426E">
        <w:trPr>
          <w:trHeight w:val="1520"/>
        </w:trPr>
        <w:tc>
          <w:tcPr>
            <w:tcW w:w="1268" w:type="dxa"/>
            <w:shd w:val="clear" w:color="auto" w:fill="DBDBDB" w:themeFill="accent3" w:themeFillTint="66"/>
          </w:tcPr>
          <w:p w14:paraId="129588C2" w14:textId="77777777" w:rsidR="003909CA" w:rsidRPr="003568F7" w:rsidRDefault="003909CA" w:rsidP="00525A95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568F7">
              <w:rPr>
                <w:iCs/>
                <w:sz w:val="22"/>
                <w:szCs w:val="22"/>
              </w:rPr>
              <w:t>Transit</w:t>
            </w:r>
          </w:p>
        </w:tc>
        <w:tc>
          <w:tcPr>
            <w:tcW w:w="1426" w:type="dxa"/>
            <w:shd w:val="clear" w:color="auto" w:fill="DBDBDB" w:themeFill="accent3" w:themeFillTint="66"/>
            <w:vAlign w:val="bottom"/>
          </w:tcPr>
          <w:p w14:paraId="0DAC3D51" w14:textId="77777777" w:rsidR="003909CA" w:rsidRPr="003568F7" w:rsidRDefault="003909CA" w:rsidP="00525A95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568F7">
              <w:rPr>
                <w:rFonts w:ascii="Wingdings" w:hAnsi="Wingdings"/>
                <w:sz w:val="22"/>
                <w:szCs w:val="22"/>
              </w:rPr>
              <w:t></w:t>
            </w:r>
            <w:r w:rsidRPr="003568F7">
              <w:rPr>
                <w:sz w:val="22"/>
                <w:szCs w:val="22"/>
              </w:rPr>
              <w:t xml:space="preserve"> positive</w:t>
            </w:r>
          </w:p>
          <w:p w14:paraId="23B900CD" w14:textId="77777777" w:rsidR="003909CA" w:rsidRPr="003568F7" w:rsidRDefault="003909CA" w:rsidP="00525A95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568F7">
              <w:rPr>
                <w:rFonts w:ascii="Wingdings" w:hAnsi="Wingdings"/>
                <w:sz w:val="22"/>
                <w:szCs w:val="22"/>
              </w:rPr>
              <w:t></w:t>
            </w:r>
            <w:r w:rsidRPr="003568F7">
              <w:rPr>
                <w:sz w:val="22"/>
                <w:szCs w:val="22"/>
              </w:rPr>
              <w:t xml:space="preserve"> neutral</w:t>
            </w:r>
          </w:p>
          <w:p w14:paraId="0B60910B" w14:textId="77777777" w:rsidR="003909CA" w:rsidRPr="003568F7" w:rsidRDefault="003909CA" w:rsidP="00525A95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568F7">
              <w:rPr>
                <w:rFonts w:ascii="Wingdings" w:hAnsi="Wingdings"/>
                <w:sz w:val="22"/>
                <w:szCs w:val="22"/>
              </w:rPr>
              <w:t></w:t>
            </w:r>
            <w:r w:rsidRPr="003568F7">
              <w:rPr>
                <w:sz w:val="22"/>
                <w:szCs w:val="22"/>
              </w:rPr>
              <w:t xml:space="preserve"> negative</w:t>
            </w:r>
          </w:p>
        </w:tc>
        <w:tc>
          <w:tcPr>
            <w:tcW w:w="4362" w:type="dxa"/>
            <w:shd w:val="clear" w:color="auto" w:fill="DBDBDB" w:themeFill="accent3" w:themeFillTint="66"/>
            <w:vAlign w:val="bottom"/>
          </w:tcPr>
          <w:p w14:paraId="12A8FAF0" w14:textId="37495B99" w:rsidR="003909CA" w:rsidRPr="003568F7" w:rsidRDefault="003909CA" w:rsidP="002D36AF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568F7">
              <w:rPr>
                <w:i/>
                <w:sz w:val="22"/>
                <w:szCs w:val="22"/>
              </w:rPr>
              <w:t>(e.g. intersection delay; removal of stop amenities)</w:t>
            </w:r>
          </w:p>
        </w:tc>
      </w:tr>
      <w:tr w:rsidR="003909CA" w14:paraId="077FDD8C" w14:textId="77777777" w:rsidTr="0066426E">
        <w:trPr>
          <w:trHeight w:val="1439"/>
        </w:trPr>
        <w:tc>
          <w:tcPr>
            <w:tcW w:w="1268" w:type="dxa"/>
            <w:shd w:val="clear" w:color="auto" w:fill="DBDBDB" w:themeFill="accent3" w:themeFillTint="66"/>
          </w:tcPr>
          <w:p w14:paraId="213D43B8" w14:textId="77777777" w:rsidR="003909CA" w:rsidRPr="003568F7" w:rsidRDefault="003909CA" w:rsidP="00525A95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568F7">
              <w:rPr>
                <w:iCs/>
                <w:sz w:val="22"/>
                <w:szCs w:val="22"/>
              </w:rPr>
              <w:t>Trucks</w:t>
            </w:r>
          </w:p>
        </w:tc>
        <w:tc>
          <w:tcPr>
            <w:tcW w:w="1426" w:type="dxa"/>
            <w:shd w:val="clear" w:color="auto" w:fill="DBDBDB" w:themeFill="accent3" w:themeFillTint="66"/>
            <w:vAlign w:val="bottom"/>
          </w:tcPr>
          <w:p w14:paraId="465BA4D0" w14:textId="77777777" w:rsidR="003909CA" w:rsidRPr="003568F7" w:rsidRDefault="003909CA" w:rsidP="00525A95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568F7">
              <w:rPr>
                <w:rFonts w:ascii="Wingdings" w:hAnsi="Wingdings"/>
                <w:sz w:val="22"/>
                <w:szCs w:val="22"/>
              </w:rPr>
              <w:t></w:t>
            </w:r>
            <w:r w:rsidRPr="003568F7">
              <w:rPr>
                <w:sz w:val="22"/>
                <w:szCs w:val="22"/>
              </w:rPr>
              <w:t xml:space="preserve"> positive</w:t>
            </w:r>
          </w:p>
          <w:p w14:paraId="44CE9787" w14:textId="77777777" w:rsidR="003909CA" w:rsidRPr="003568F7" w:rsidRDefault="003909CA" w:rsidP="00525A95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568F7">
              <w:rPr>
                <w:rFonts w:ascii="Wingdings" w:hAnsi="Wingdings"/>
                <w:sz w:val="22"/>
                <w:szCs w:val="22"/>
              </w:rPr>
              <w:t></w:t>
            </w:r>
            <w:r w:rsidRPr="003568F7">
              <w:rPr>
                <w:sz w:val="22"/>
                <w:szCs w:val="22"/>
              </w:rPr>
              <w:t xml:space="preserve"> neutral</w:t>
            </w:r>
          </w:p>
          <w:p w14:paraId="4497F953" w14:textId="77777777" w:rsidR="003909CA" w:rsidRPr="003568F7" w:rsidRDefault="003909CA" w:rsidP="00525A95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568F7">
              <w:rPr>
                <w:rFonts w:ascii="Wingdings" w:hAnsi="Wingdings"/>
                <w:sz w:val="22"/>
                <w:szCs w:val="22"/>
              </w:rPr>
              <w:t></w:t>
            </w:r>
            <w:r w:rsidRPr="003568F7">
              <w:rPr>
                <w:sz w:val="22"/>
                <w:szCs w:val="22"/>
              </w:rPr>
              <w:t xml:space="preserve"> negative</w:t>
            </w:r>
          </w:p>
        </w:tc>
        <w:tc>
          <w:tcPr>
            <w:tcW w:w="4362" w:type="dxa"/>
            <w:shd w:val="clear" w:color="auto" w:fill="DBDBDB" w:themeFill="accent3" w:themeFillTint="66"/>
            <w:vAlign w:val="bottom"/>
          </w:tcPr>
          <w:p w14:paraId="1544B27B" w14:textId="77777777" w:rsidR="003909CA" w:rsidRPr="003568F7" w:rsidRDefault="003909CA" w:rsidP="00525A95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568F7">
              <w:rPr>
                <w:i/>
                <w:sz w:val="22"/>
                <w:szCs w:val="22"/>
              </w:rPr>
              <w:t>(e.g. intersection  delay; reduction or removal of loading zones; reduce maneuverability)</w:t>
            </w:r>
          </w:p>
        </w:tc>
      </w:tr>
      <w:tr w:rsidR="003909CA" w14:paraId="054A8317" w14:textId="77777777" w:rsidTr="0066426E">
        <w:trPr>
          <w:trHeight w:val="1511"/>
        </w:trPr>
        <w:tc>
          <w:tcPr>
            <w:tcW w:w="1268" w:type="dxa"/>
            <w:shd w:val="clear" w:color="auto" w:fill="DBDBDB" w:themeFill="accent3" w:themeFillTint="66"/>
          </w:tcPr>
          <w:p w14:paraId="4F62F490" w14:textId="77777777" w:rsidR="003909CA" w:rsidRPr="003568F7" w:rsidRDefault="003909CA" w:rsidP="00525A95">
            <w:pPr>
              <w:pStyle w:val="Bullet"/>
              <w:numPr>
                <w:ilvl w:val="0"/>
                <w:numId w:val="0"/>
              </w:numPr>
              <w:jc w:val="left"/>
              <w:rPr>
                <w:iCs/>
                <w:sz w:val="22"/>
                <w:szCs w:val="22"/>
              </w:rPr>
            </w:pPr>
            <w:r w:rsidRPr="003568F7">
              <w:rPr>
                <w:iCs/>
                <w:sz w:val="22"/>
                <w:szCs w:val="22"/>
              </w:rPr>
              <w:t>Other mode?</w:t>
            </w:r>
          </w:p>
        </w:tc>
        <w:tc>
          <w:tcPr>
            <w:tcW w:w="1426" w:type="dxa"/>
            <w:shd w:val="clear" w:color="auto" w:fill="DBDBDB" w:themeFill="accent3" w:themeFillTint="66"/>
            <w:vAlign w:val="bottom"/>
          </w:tcPr>
          <w:p w14:paraId="224D14B4" w14:textId="77777777" w:rsidR="003909CA" w:rsidRPr="003568F7" w:rsidRDefault="003909CA" w:rsidP="00525A95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568F7">
              <w:rPr>
                <w:rFonts w:ascii="Wingdings" w:hAnsi="Wingdings"/>
                <w:sz w:val="22"/>
                <w:szCs w:val="22"/>
              </w:rPr>
              <w:t></w:t>
            </w:r>
            <w:r w:rsidRPr="003568F7">
              <w:rPr>
                <w:sz w:val="22"/>
                <w:szCs w:val="22"/>
              </w:rPr>
              <w:t xml:space="preserve"> positive</w:t>
            </w:r>
          </w:p>
          <w:p w14:paraId="021FEF72" w14:textId="77777777" w:rsidR="003909CA" w:rsidRPr="003568F7" w:rsidRDefault="003909CA" w:rsidP="00525A95">
            <w:pPr>
              <w:pStyle w:val="Bulle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3568F7">
              <w:rPr>
                <w:rFonts w:ascii="Wingdings" w:hAnsi="Wingdings"/>
                <w:sz w:val="22"/>
                <w:szCs w:val="22"/>
              </w:rPr>
              <w:t></w:t>
            </w:r>
            <w:r w:rsidRPr="003568F7">
              <w:rPr>
                <w:sz w:val="22"/>
                <w:szCs w:val="22"/>
              </w:rPr>
              <w:t xml:space="preserve"> neutral</w:t>
            </w:r>
          </w:p>
          <w:p w14:paraId="1E31A8C8" w14:textId="77777777" w:rsidR="003909CA" w:rsidRPr="003568F7" w:rsidRDefault="003909CA" w:rsidP="00525A95">
            <w:pPr>
              <w:pStyle w:val="Bullet"/>
              <w:numPr>
                <w:ilvl w:val="0"/>
                <w:numId w:val="0"/>
              </w:numPr>
              <w:jc w:val="left"/>
              <w:rPr>
                <w:rFonts w:ascii="Wingdings" w:hAnsi="Wingdings"/>
                <w:sz w:val="22"/>
                <w:szCs w:val="22"/>
              </w:rPr>
            </w:pPr>
            <w:r w:rsidRPr="003568F7">
              <w:rPr>
                <w:rFonts w:ascii="Wingdings" w:hAnsi="Wingdings"/>
                <w:sz w:val="22"/>
                <w:szCs w:val="22"/>
              </w:rPr>
              <w:t></w:t>
            </w:r>
            <w:r w:rsidRPr="003568F7">
              <w:rPr>
                <w:sz w:val="22"/>
                <w:szCs w:val="22"/>
              </w:rPr>
              <w:t xml:space="preserve"> negative</w:t>
            </w:r>
          </w:p>
        </w:tc>
        <w:tc>
          <w:tcPr>
            <w:tcW w:w="4362" w:type="dxa"/>
            <w:shd w:val="clear" w:color="auto" w:fill="DBDBDB" w:themeFill="accent3" w:themeFillTint="66"/>
            <w:vAlign w:val="bottom"/>
          </w:tcPr>
          <w:p w14:paraId="7224B541" w14:textId="77777777" w:rsidR="003909CA" w:rsidRPr="003568F7" w:rsidRDefault="003909CA" w:rsidP="00525A95">
            <w:pPr>
              <w:pStyle w:val="Bullet"/>
              <w:numPr>
                <w:ilvl w:val="0"/>
                <w:numId w:val="0"/>
              </w:numPr>
              <w:jc w:val="left"/>
              <w:rPr>
                <w:i/>
                <w:sz w:val="22"/>
                <w:szCs w:val="22"/>
              </w:rPr>
            </w:pPr>
          </w:p>
        </w:tc>
      </w:tr>
    </w:tbl>
    <w:p w14:paraId="3B2BDC72" w14:textId="446FEEE3" w:rsidR="00FE62F9" w:rsidRDefault="00FE62F9" w:rsidP="00FE62F9">
      <w:pPr>
        <w:pStyle w:val="Heading2"/>
      </w:pPr>
      <w:r>
        <w:lastRenderedPageBreak/>
        <w:t>External Agency/Stakeholder Coordination</w:t>
      </w:r>
    </w:p>
    <w:p w14:paraId="0DD4660E" w14:textId="420A2202" w:rsidR="00FE62F9" w:rsidRPr="00FF0721" w:rsidRDefault="00FE62F9" w:rsidP="00A23308">
      <w:pPr>
        <w:pStyle w:val="Bullet"/>
        <w:numPr>
          <w:ilvl w:val="2"/>
          <w:numId w:val="16"/>
        </w:numPr>
        <w:spacing w:after="0" w:line="240" w:lineRule="atLeast"/>
        <w:contextualSpacing/>
        <w:jc w:val="left"/>
        <w:rPr>
          <w:sz w:val="22"/>
          <w:szCs w:val="22"/>
        </w:rPr>
      </w:pPr>
      <w:r w:rsidRPr="00FF0721">
        <w:rPr>
          <w:sz w:val="22"/>
          <w:szCs w:val="22"/>
        </w:rPr>
        <w:t xml:space="preserve">List </w:t>
      </w:r>
      <w:r w:rsidR="00793531" w:rsidRPr="00FF0721">
        <w:rPr>
          <w:sz w:val="22"/>
          <w:szCs w:val="22"/>
        </w:rPr>
        <w:t>agencies requiring</w:t>
      </w:r>
      <w:r w:rsidRPr="00FF0721">
        <w:rPr>
          <w:sz w:val="22"/>
          <w:szCs w:val="22"/>
        </w:rPr>
        <w:t xml:space="preserve"> coordination</w:t>
      </w:r>
      <w:r w:rsidR="00474AAE" w:rsidRPr="00FF0721">
        <w:rPr>
          <w:sz w:val="22"/>
          <w:szCs w:val="22"/>
        </w:rPr>
        <w:t>:</w:t>
      </w:r>
    </w:p>
    <w:p w14:paraId="79371F8C" w14:textId="77777777" w:rsidR="00793531" w:rsidRDefault="00793531" w:rsidP="00FE62F9">
      <w:pPr>
        <w:pStyle w:val="Bullet"/>
        <w:numPr>
          <w:ilvl w:val="0"/>
          <w:numId w:val="0"/>
        </w:numPr>
        <w:spacing w:after="0" w:line="240" w:lineRule="atLeast"/>
        <w:contextualSpacing/>
        <w:jc w:val="left"/>
      </w:pPr>
    </w:p>
    <w:tbl>
      <w:tblPr>
        <w:tblStyle w:val="TableGrid"/>
        <w:tblW w:w="0" w:type="auto"/>
        <w:tblInd w:w="1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60"/>
        <w:gridCol w:w="4500"/>
      </w:tblGrid>
      <w:tr w:rsidR="00A23308" w:rsidRPr="00B261F8" w14:paraId="55AF7860" w14:textId="77777777" w:rsidTr="0066426E">
        <w:trPr>
          <w:cantSplit/>
        </w:trPr>
        <w:tc>
          <w:tcPr>
            <w:tcW w:w="2160" w:type="dxa"/>
            <w:shd w:val="clear" w:color="auto" w:fill="BDD6EE" w:themeFill="accent1" w:themeFillTint="66"/>
          </w:tcPr>
          <w:p w14:paraId="285BEF3E" w14:textId="77777777" w:rsidR="00A23308" w:rsidRPr="00FF0721" w:rsidRDefault="00A23308" w:rsidP="00B261F8">
            <w:pPr>
              <w:rPr>
                <w:rFonts w:ascii="Calibri" w:hAnsi="Calibri"/>
                <w:sz w:val="22"/>
                <w:szCs w:val="22"/>
              </w:rPr>
            </w:pPr>
            <w:r w:rsidRPr="00FF0721">
              <w:rPr>
                <w:rFonts w:ascii="Calibri" w:hAnsi="Calibri"/>
                <w:sz w:val="22"/>
                <w:szCs w:val="22"/>
              </w:rPr>
              <w:t>Agency</w:t>
            </w:r>
          </w:p>
        </w:tc>
        <w:tc>
          <w:tcPr>
            <w:tcW w:w="4500" w:type="dxa"/>
            <w:shd w:val="clear" w:color="auto" w:fill="BDD6EE" w:themeFill="accent1" w:themeFillTint="66"/>
          </w:tcPr>
          <w:p w14:paraId="1BA9A1C3" w14:textId="77777777" w:rsidR="00A23308" w:rsidRPr="00FF0721" w:rsidRDefault="00A23308" w:rsidP="00B261F8">
            <w:pPr>
              <w:rPr>
                <w:rFonts w:ascii="Calibri" w:hAnsi="Calibri"/>
                <w:sz w:val="22"/>
                <w:szCs w:val="22"/>
              </w:rPr>
            </w:pPr>
            <w:r w:rsidRPr="00FF0721">
              <w:rPr>
                <w:rFonts w:ascii="Calibri" w:hAnsi="Calibri"/>
                <w:sz w:val="22"/>
                <w:szCs w:val="22"/>
              </w:rPr>
              <w:t>Has coordination occurred? Note any issues that are outstanding.</w:t>
            </w:r>
          </w:p>
        </w:tc>
      </w:tr>
      <w:tr w:rsidR="00A23308" w:rsidRPr="00B261F8" w14:paraId="60D8F0BD" w14:textId="77777777" w:rsidTr="0066426E">
        <w:trPr>
          <w:cantSplit/>
          <w:trHeight w:val="1025"/>
        </w:trPr>
        <w:tc>
          <w:tcPr>
            <w:tcW w:w="2160" w:type="dxa"/>
            <w:shd w:val="clear" w:color="auto" w:fill="DBDBDB" w:themeFill="accent3" w:themeFillTint="66"/>
          </w:tcPr>
          <w:p w14:paraId="47A9E01A" w14:textId="77777777" w:rsidR="00A23308" w:rsidRPr="00FF0721" w:rsidRDefault="00A23308" w:rsidP="00B261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DBDBDB" w:themeFill="accent3" w:themeFillTint="66"/>
          </w:tcPr>
          <w:p w14:paraId="75E60033" w14:textId="3C4B4075" w:rsidR="00A23308" w:rsidRPr="00FF0721" w:rsidRDefault="00A23308" w:rsidP="00B261F8">
            <w:pPr>
              <w:rPr>
                <w:rFonts w:ascii="Calibri" w:hAnsi="Calibri"/>
                <w:sz w:val="22"/>
                <w:szCs w:val="22"/>
              </w:rPr>
            </w:pPr>
            <w:r w:rsidRPr="00FF0721">
              <w:rPr>
                <w:rFonts w:ascii="Wingdings" w:hAnsi="Wingdings"/>
                <w:sz w:val="22"/>
                <w:szCs w:val="22"/>
              </w:rPr>
              <w:t></w:t>
            </w:r>
            <w:r w:rsidRPr="00FF0721">
              <w:rPr>
                <w:rFonts w:ascii="Calibri" w:hAnsi="Calibri"/>
                <w:sz w:val="22"/>
                <w:szCs w:val="22"/>
              </w:rPr>
              <w:t xml:space="preserve"> yes            </w:t>
            </w:r>
          </w:p>
          <w:p w14:paraId="5F51D157" w14:textId="69D81F0B" w:rsidR="00A23308" w:rsidRPr="00FF0721" w:rsidRDefault="00435FEB" w:rsidP="00B261F8">
            <w:pPr>
              <w:rPr>
                <w:rFonts w:ascii="Calibri" w:hAnsi="Calibri"/>
                <w:sz w:val="22"/>
                <w:szCs w:val="22"/>
              </w:rPr>
            </w:pPr>
            <w:r w:rsidRPr="00FF0721">
              <w:rPr>
                <w:rFonts w:ascii="Wingdings" w:hAnsi="Wingdings"/>
                <w:sz w:val="22"/>
                <w:szCs w:val="22"/>
              </w:rPr>
              <w:t></w:t>
            </w:r>
            <w:r w:rsidRPr="00FF0721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A23308" w:rsidRPr="00B261F8" w14:paraId="3F330D3E" w14:textId="77777777" w:rsidTr="0066426E">
        <w:trPr>
          <w:cantSplit/>
        </w:trPr>
        <w:tc>
          <w:tcPr>
            <w:tcW w:w="2160" w:type="dxa"/>
            <w:shd w:val="clear" w:color="auto" w:fill="DBDBDB" w:themeFill="accent3" w:themeFillTint="66"/>
          </w:tcPr>
          <w:p w14:paraId="7D985F58" w14:textId="77777777" w:rsidR="00A23308" w:rsidRPr="00FF0721" w:rsidRDefault="00A23308" w:rsidP="00B261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DBDBDB" w:themeFill="accent3" w:themeFillTint="66"/>
          </w:tcPr>
          <w:p w14:paraId="3FBF6F94" w14:textId="1E9D0947" w:rsidR="00A23308" w:rsidRPr="00FF0721" w:rsidRDefault="00A23308" w:rsidP="00B261F8">
            <w:pPr>
              <w:rPr>
                <w:rFonts w:ascii="Calibri" w:hAnsi="Calibri"/>
                <w:sz w:val="22"/>
                <w:szCs w:val="22"/>
              </w:rPr>
            </w:pPr>
            <w:r w:rsidRPr="00FF0721">
              <w:rPr>
                <w:rFonts w:ascii="Wingdings" w:hAnsi="Wingdings"/>
                <w:sz w:val="22"/>
                <w:szCs w:val="22"/>
              </w:rPr>
              <w:t></w:t>
            </w:r>
            <w:r w:rsidRPr="00FF0721">
              <w:rPr>
                <w:rFonts w:ascii="Calibri" w:hAnsi="Calibri"/>
                <w:sz w:val="22"/>
                <w:szCs w:val="22"/>
              </w:rPr>
              <w:t xml:space="preserve"> yes            </w:t>
            </w:r>
          </w:p>
          <w:p w14:paraId="0E70969E" w14:textId="6CD4A512" w:rsidR="00A23308" w:rsidRPr="00FF0721" w:rsidRDefault="00435FEB" w:rsidP="00B261F8">
            <w:pPr>
              <w:rPr>
                <w:rFonts w:ascii="Calibri" w:hAnsi="Calibri"/>
                <w:sz w:val="22"/>
                <w:szCs w:val="22"/>
              </w:rPr>
            </w:pPr>
            <w:r w:rsidRPr="00FF0721">
              <w:rPr>
                <w:rFonts w:ascii="Wingdings" w:hAnsi="Wingdings"/>
                <w:sz w:val="22"/>
                <w:szCs w:val="22"/>
              </w:rPr>
              <w:t></w:t>
            </w:r>
            <w:r w:rsidRPr="00FF0721">
              <w:rPr>
                <w:rFonts w:ascii="Calibri" w:hAnsi="Calibri"/>
                <w:sz w:val="22"/>
                <w:szCs w:val="22"/>
              </w:rPr>
              <w:t xml:space="preserve"> no</w:t>
            </w:r>
          </w:p>
          <w:p w14:paraId="104EEEFD" w14:textId="77777777" w:rsidR="00A23308" w:rsidRPr="00FF0721" w:rsidRDefault="00A23308" w:rsidP="00B261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3308" w:rsidRPr="00B261F8" w14:paraId="4D62E13F" w14:textId="77777777" w:rsidTr="0066426E">
        <w:trPr>
          <w:cantSplit/>
        </w:trPr>
        <w:tc>
          <w:tcPr>
            <w:tcW w:w="2160" w:type="dxa"/>
            <w:shd w:val="clear" w:color="auto" w:fill="DBDBDB" w:themeFill="accent3" w:themeFillTint="66"/>
          </w:tcPr>
          <w:p w14:paraId="248FD93E" w14:textId="2B78A462" w:rsidR="00A23308" w:rsidRPr="00FF0721" w:rsidRDefault="00A23308" w:rsidP="00B261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DBDBDB" w:themeFill="accent3" w:themeFillTint="66"/>
          </w:tcPr>
          <w:p w14:paraId="2E2850B7" w14:textId="1DA5A41D" w:rsidR="00A23308" w:rsidRPr="00FF0721" w:rsidRDefault="00A23308" w:rsidP="00B261F8">
            <w:pPr>
              <w:rPr>
                <w:rFonts w:ascii="Calibri" w:hAnsi="Calibri"/>
                <w:sz w:val="22"/>
                <w:szCs w:val="22"/>
              </w:rPr>
            </w:pPr>
            <w:r w:rsidRPr="00FF0721">
              <w:rPr>
                <w:rFonts w:ascii="Wingdings" w:hAnsi="Wingdings"/>
                <w:sz w:val="22"/>
                <w:szCs w:val="22"/>
              </w:rPr>
              <w:t></w:t>
            </w:r>
            <w:r w:rsidRPr="00FF0721">
              <w:rPr>
                <w:rFonts w:ascii="Calibri" w:hAnsi="Calibri"/>
                <w:sz w:val="22"/>
                <w:szCs w:val="22"/>
              </w:rPr>
              <w:t xml:space="preserve"> yes            </w:t>
            </w:r>
          </w:p>
          <w:p w14:paraId="4D96EDD5" w14:textId="4FBA3DD3" w:rsidR="00A23308" w:rsidRPr="00FF0721" w:rsidRDefault="00435FEB" w:rsidP="00B261F8">
            <w:pPr>
              <w:rPr>
                <w:rFonts w:ascii="Calibri" w:hAnsi="Calibri"/>
                <w:sz w:val="22"/>
                <w:szCs w:val="22"/>
              </w:rPr>
            </w:pPr>
            <w:r w:rsidRPr="00FF0721">
              <w:rPr>
                <w:rFonts w:ascii="Wingdings" w:hAnsi="Wingdings"/>
                <w:sz w:val="22"/>
                <w:szCs w:val="22"/>
              </w:rPr>
              <w:t></w:t>
            </w:r>
            <w:r w:rsidRPr="00FF0721">
              <w:rPr>
                <w:rFonts w:ascii="Calibri" w:hAnsi="Calibri"/>
                <w:sz w:val="22"/>
                <w:szCs w:val="22"/>
              </w:rPr>
              <w:t xml:space="preserve"> no</w:t>
            </w:r>
          </w:p>
          <w:p w14:paraId="322EEDBB" w14:textId="77777777" w:rsidR="00A23308" w:rsidRPr="00FF0721" w:rsidRDefault="00A23308" w:rsidP="00B261F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6BDC44" w14:textId="77777777" w:rsidR="00FE62F9" w:rsidRPr="00FE62F9" w:rsidRDefault="00FE62F9" w:rsidP="00FE62F9"/>
    <w:p w14:paraId="20BF3443" w14:textId="5ED2A071" w:rsidR="00A23308" w:rsidRDefault="00A23308" w:rsidP="00907E78">
      <w:pPr>
        <w:pStyle w:val="Heading2"/>
      </w:pPr>
    </w:p>
    <w:p w14:paraId="189DD877" w14:textId="6558D907" w:rsidR="00E85E63" w:rsidRDefault="00A23308" w:rsidP="00907E78">
      <w:pPr>
        <w:pStyle w:val="Heading2"/>
      </w:pPr>
      <w:r>
        <w:br w:type="column"/>
      </w:r>
      <w:r w:rsidR="00E85E63">
        <w:lastRenderedPageBreak/>
        <w:t>Maintenance and Construction Phase Considerations</w:t>
      </w:r>
    </w:p>
    <w:p w14:paraId="16663DEF" w14:textId="7695B6F0" w:rsidR="00E85E63" w:rsidRPr="00AB0EFF" w:rsidRDefault="008010B4" w:rsidP="00A23308">
      <w:pPr>
        <w:pStyle w:val="Bullet"/>
        <w:numPr>
          <w:ilvl w:val="2"/>
          <w:numId w:val="16"/>
        </w:numPr>
        <w:rPr>
          <w:iCs/>
          <w:sz w:val="22"/>
          <w:szCs w:val="22"/>
        </w:rPr>
      </w:pPr>
      <w:r w:rsidRPr="00AB0EFF">
        <w:rPr>
          <w:iCs/>
          <w:sz w:val="22"/>
          <w:szCs w:val="22"/>
        </w:rPr>
        <w:t>How w</w:t>
      </w:r>
      <w:r w:rsidR="00E85E63" w:rsidRPr="00AB0EFF">
        <w:rPr>
          <w:iCs/>
          <w:sz w:val="22"/>
          <w:szCs w:val="22"/>
        </w:rPr>
        <w:t xml:space="preserve">ill access </w:t>
      </w:r>
      <w:r w:rsidR="00A4462B" w:rsidRPr="00AB0EFF">
        <w:rPr>
          <w:iCs/>
          <w:sz w:val="22"/>
          <w:szCs w:val="22"/>
        </w:rPr>
        <w:t xml:space="preserve">for all modes </w:t>
      </w:r>
      <w:r w:rsidR="00E85E63" w:rsidRPr="00AB0EFF">
        <w:rPr>
          <w:iCs/>
          <w:sz w:val="22"/>
          <w:szCs w:val="22"/>
        </w:rPr>
        <w:t xml:space="preserve">be maintained during construction </w:t>
      </w:r>
      <w:r w:rsidR="00C06D5E" w:rsidRPr="00AB0EFF">
        <w:rPr>
          <w:iCs/>
          <w:sz w:val="22"/>
          <w:szCs w:val="22"/>
        </w:rPr>
        <w:t>(check one box per mode)</w:t>
      </w:r>
      <w:r w:rsidR="00E85E63" w:rsidRPr="00AB0EFF">
        <w:rPr>
          <w:iCs/>
          <w:sz w:val="22"/>
          <w:szCs w:val="22"/>
        </w:rPr>
        <w:t xml:space="preserve">? </w:t>
      </w:r>
    </w:p>
    <w:tbl>
      <w:tblPr>
        <w:tblStyle w:val="TableGrid"/>
        <w:tblW w:w="6570" w:type="dxa"/>
        <w:tblInd w:w="1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540"/>
        <w:gridCol w:w="720"/>
        <w:gridCol w:w="1080"/>
        <w:gridCol w:w="720"/>
        <w:gridCol w:w="720"/>
      </w:tblGrid>
      <w:tr w:rsidR="00E47E2C" w:rsidRPr="001931E1" w14:paraId="5252862E" w14:textId="4371E703" w:rsidTr="00E47E2C">
        <w:trPr>
          <w:cantSplit/>
        </w:trPr>
        <w:tc>
          <w:tcPr>
            <w:tcW w:w="2790" w:type="dxa"/>
            <w:shd w:val="clear" w:color="auto" w:fill="BDD6EE" w:themeFill="accent1" w:themeFillTint="66"/>
          </w:tcPr>
          <w:p w14:paraId="51AD3999" w14:textId="77777777" w:rsidR="00BA4FF7" w:rsidRPr="00AB0EFF" w:rsidRDefault="00BA4FF7" w:rsidP="00BA4FF7">
            <w:pPr>
              <w:rPr>
                <w:rFonts w:ascii="Calibri" w:hAnsi="Calibri"/>
                <w:sz w:val="22"/>
                <w:szCs w:val="22"/>
              </w:rPr>
            </w:pPr>
            <w:r w:rsidRPr="001931E1">
              <w:rPr>
                <w:rFonts w:ascii="Calibri" w:hAnsi="Calibri"/>
              </w:rPr>
              <w:t>Agency</w:t>
            </w:r>
          </w:p>
        </w:tc>
        <w:tc>
          <w:tcPr>
            <w:tcW w:w="540" w:type="dxa"/>
            <w:shd w:val="clear" w:color="auto" w:fill="BDD6EE" w:themeFill="accent1" w:themeFillTint="66"/>
            <w:tcMar>
              <w:left w:w="72" w:type="dxa"/>
              <w:right w:w="72" w:type="dxa"/>
            </w:tcMar>
          </w:tcPr>
          <w:p w14:paraId="7D878050" w14:textId="762C6100" w:rsidR="00BA4FF7" w:rsidRPr="00AB0EFF" w:rsidRDefault="00C06D5E" w:rsidP="00BA4FF7">
            <w:pPr>
              <w:rPr>
                <w:rFonts w:ascii="Calibri" w:hAnsi="Calibri"/>
                <w:sz w:val="22"/>
                <w:szCs w:val="22"/>
              </w:rPr>
            </w:pPr>
            <w:r w:rsidRPr="001931E1">
              <w:rPr>
                <w:rFonts w:ascii="Calibri" w:hAnsi="Calibri"/>
              </w:rPr>
              <w:t>Auto</w:t>
            </w:r>
          </w:p>
        </w:tc>
        <w:tc>
          <w:tcPr>
            <w:tcW w:w="720" w:type="dxa"/>
            <w:shd w:val="clear" w:color="auto" w:fill="BDD6EE" w:themeFill="accent1" w:themeFillTint="66"/>
            <w:tcMar>
              <w:left w:w="72" w:type="dxa"/>
              <w:right w:w="72" w:type="dxa"/>
            </w:tcMar>
          </w:tcPr>
          <w:p w14:paraId="3E7C7CC4" w14:textId="1F922E12" w:rsidR="00BA4FF7" w:rsidRPr="00AB0EFF" w:rsidRDefault="00C06D5E" w:rsidP="00BA4FF7">
            <w:pPr>
              <w:rPr>
                <w:rFonts w:ascii="Calibri" w:hAnsi="Calibri"/>
                <w:sz w:val="22"/>
                <w:szCs w:val="22"/>
              </w:rPr>
            </w:pPr>
            <w:r w:rsidRPr="001931E1">
              <w:rPr>
                <w:rFonts w:ascii="Calibri" w:hAnsi="Calibri"/>
              </w:rPr>
              <w:t>Bicycle</w:t>
            </w:r>
          </w:p>
        </w:tc>
        <w:tc>
          <w:tcPr>
            <w:tcW w:w="1080" w:type="dxa"/>
            <w:shd w:val="clear" w:color="auto" w:fill="BDD6EE" w:themeFill="accent1" w:themeFillTint="66"/>
            <w:tcMar>
              <w:left w:w="72" w:type="dxa"/>
              <w:right w:w="72" w:type="dxa"/>
            </w:tcMar>
          </w:tcPr>
          <w:p w14:paraId="58420687" w14:textId="45FE1FC3" w:rsidR="00BA4FF7" w:rsidRPr="00AB0EFF" w:rsidRDefault="00C06D5E" w:rsidP="00BA4FF7">
            <w:pPr>
              <w:rPr>
                <w:rFonts w:ascii="Calibri" w:hAnsi="Calibri"/>
                <w:sz w:val="22"/>
                <w:szCs w:val="22"/>
              </w:rPr>
            </w:pPr>
            <w:r w:rsidRPr="001931E1">
              <w:rPr>
                <w:rFonts w:ascii="Calibri" w:hAnsi="Calibri"/>
              </w:rPr>
              <w:t>Pedestrian</w:t>
            </w:r>
          </w:p>
        </w:tc>
        <w:tc>
          <w:tcPr>
            <w:tcW w:w="720" w:type="dxa"/>
            <w:shd w:val="clear" w:color="auto" w:fill="BDD6EE" w:themeFill="accent1" w:themeFillTint="66"/>
            <w:tcMar>
              <w:left w:w="72" w:type="dxa"/>
              <w:right w:w="72" w:type="dxa"/>
            </w:tcMar>
          </w:tcPr>
          <w:p w14:paraId="104F078E" w14:textId="411550A9" w:rsidR="00BA4FF7" w:rsidRPr="00AB0EFF" w:rsidRDefault="00C06D5E" w:rsidP="00BA4FF7">
            <w:pPr>
              <w:rPr>
                <w:rFonts w:ascii="Calibri" w:hAnsi="Calibri"/>
                <w:sz w:val="22"/>
                <w:szCs w:val="22"/>
              </w:rPr>
            </w:pPr>
            <w:r w:rsidRPr="001931E1">
              <w:rPr>
                <w:rFonts w:ascii="Calibri" w:hAnsi="Calibri"/>
              </w:rPr>
              <w:t>Transit</w:t>
            </w:r>
          </w:p>
        </w:tc>
        <w:tc>
          <w:tcPr>
            <w:tcW w:w="720" w:type="dxa"/>
            <w:shd w:val="clear" w:color="auto" w:fill="BDD6EE" w:themeFill="accent1" w:themeFillTint="66"/>
            <w:tcMar>
              <w:left w:w="72" w:type="dxa"/>
              <w:right w:w="72" w:type="dxa"/>
            </w:tcMar>
          </w:tcPr>
          <w:p w14:paraId="03B82BCB" w14:textId="69C42E8C" w:rsidR="00BA4FF7" w:rsidRPr="00AB0EFF" w:rsidRDefault="00C06D5E" w:rsidP="00BA4FF7">
            <w:pPr>
              <w:rPr>
                <w:rFonts w:ascii="Calibri" w:hAnsi="Calibri"/>
                <w:sz w:val="22"/>
                <w:szCs w:val="22"/>
              </w:rPr>
            </w:pPr>
            <w:r w:rsidRPr="001931E1">
              <w:rPr>
                <w:rFonts w:ascii="Calibri" w:hAnsi="Calibri"/>
              </w:rPr>
              <w:t>Trucks</w:t>
            </w:r>
          </w:p>
        </w:tc>
      </w:tr>
      <w:tr w:rsidR="00E47E2C" w:rsidRPr="001931E1" w14:paraId="45570C33" w14:textId="4B74CC15" w:rsidTr="0066426E">
        <w:trPr>
          <w:cantSplit/>
          <w:trHeight w:val="332"/>
        </w:trPr>
        <w:tc>
          <w:tcPr>
            <w:tcW w:w="2790" w:type="dxa"/>
            <w:shd w:val="clear" w:color="auto" w:fill="DBDBDB" w:themeFill="accent3" w:themeFillTint="66"/>
          </w:tcPr>
          <w:p w14:paraId="42F27BFC" w14:textId="6B250EEA" w:rsidR="00C06D5E" w:rsidRPr="00AB0EFF" w:rsidRDefault="00C06D5E" w:rsidP="00BA4FF7">
            <w:pPr>
              <w:rPr>
                <w:sz w:val="22"/>
                <w:szCs w:val="22"/>
              </w:rPr>
            </w:pPr>
            <w:r w:rsidRPr="000214CD">
              <w:t xml:space="preserve">Detour for duration of project  </w:t>
            </w:r>
          </w:p>
        </w:tc>
        <w:tc>
          <w:tcPr>
            <w:tcW w:w="540" w:type="dxa"/>
            <w:shd w:val="clear" w:color="auto" w:fill="DBDBDB" w:themeFill="accent3" w:themeFillTint="66"/>
          </w:tcPr>
          <w:p w14:paraId="5B2C160E" w14:textId="40124F16" w:rsidR="00C06D5E" w:rsidRPr="001931E1" w:rsidRDefault="00C06D5E" w:rsidP="00C06D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31E1">
              <w:rPr>
                <w:rFonts w:ascii="Wingdings" w:hAnsi="Wingdings"/>
              </w:rPr>
              <w:t>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36AC251F" w14:textId="2C58B542" w:rsidR="00C06D5E" w:rsidRPr="00AB0EFF" w:rsidRDefault="00C06D5E" w:rsidP="00C06D5E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1931E1">
              <w:rPr>
                <w:rFonts w:ascii="Wingdings" w:hAnsi="Wingdings"/>
              </w:rPr>
              <w:t></w:t>
            </w:r>
          </w:p>
        </w:tc>
        <w:tc>
          <w:tcPr>
            <w:tcW w:w="1080" w:type="dxa"/>
            <w:shd w:val="clear" w:color="auto" w:fill="DBDBDB" w:themeFill="accent3" w:themeFillTint="66"/>
          </w:tcPr>
          <w:p w14:paraId="65BFCF21" w14:textId="1A19F9CB" w:rsidR="00C06D5E" w:rsidRPr="00AB0EFF" w:rsidRDefault="00C06D5E" w:rsidP="00C06D5E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1931E1">
              <w:rPr>
                <w:rFonts w:ascii="Wingdings" w:hAnsi="Wingdings"/>
              </w:rPr>
              <w:t>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63AF8527" w14:textId="71FE1D18" w:rsidR="00C06D5E" w:rsidRPr="00AB0EFF" w:rsidRDefault="00C06D5E" w:rsidP="00C06D5E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1931E1">
              <w:rPr>
                <w:rFonts w:ascii="Wingdings" w:hAnsi="Wingdings"/>
              </w:rPr>
              <w:t>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5AC62A74" w14:textId="638272DC" w:rsidR="00C06D5E" w:rsidRPr="00AB0EFF" w:rsidRDefault="00C06D5E" w:rsidP="00C06D5E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1931E1">
              <w:rPr>
                <w:rFonts w:ascii="Wingdings" w:hAnsi="Wingdings"/>
              </w:rPr>
              <w:t></w:t>
            </w:r>
          </w:p>
        </w:tc>
      </w:tr>
      <w:tr w:rsidR="00E47E2C" w:rsidRPr="001931E1" w14:paraId="47442E6F" w14:textId="7F578266" w:rsidTr="0066426E">
        <w:trPr>
          <w:cantSplit/>
          <w:trHeight w:val="368"/>
        </w:trPr>
        <w:tc>
          <w:tcPr>
            <w:tcW w:w="2790" w:type="dxa"/>
            <w:shd w:val="clear" w:color="auto" w:fill="DBDBDB" w:themeFill="accent3" w:themeFillTint="66"/>
          </w:tcPr>
          <w:p w14:paraId="377BD6B2" w14:textId="07BA06D8" w:rsidR="00C06D5E" w:rsidRPr="00AB0EFF" w:rsidRDefault="00C06D5E" w:rsidP="00BA4FF7">
            <w:pPr>
              <w:rPr>
                <w:sz w:val="22"/>
                <w:szCs w:val="22"/>
              </w:rPr>
            </w:pPr>
            <w:r w:rsidRPr="000214CD">
              <w:t xml:space="preserve">Time-of-day closures only (e.g. nighttime) </w:t>
            </w:r>
          </w:p>
        </w:tc>
        <w:tc>
          <w:tcPr>
            <w:tcW w:w="540" w:type="dxa"/>
            <w:shd w:val="clear" w:color="auto" w:fill="DBDBDB" w:themeFill="accent3" w:themeFillTint="66"/>
          </w:tcPr>
          <w:p w14:paraId="7010957F" w14:textId="58385A53" w:rsidR="00C06D5E" w:rsidRPr="001931E1" w:rsidRDefault="00C06D5E" w:rsidP="00C06D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31E1">
              <w:rPr>
                <w:rFonts w:ascii="Wingdings" w:hAnsi="Wingdings"/>
              </w:rPr>
              <w:t>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26924035" w14:textId="622E7D17" w:rsidR="00C06D5E" w:rsidRPr="00AB0EFF" w:rsidRDefault="00C06D5E" w:rsidP="00C06D5E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1931E1">
              <w:rPr>
                <w:rFonts w:ascii="Wingdings" w:hAnsi="Wingdings"/>
              </w:rPr>
              <w:t></w:t>
            </w:r>
          </w:p>
        </w:tc>
        <w:tc>
          <w:tcPr>
            <w:tcW w:w="1080" w:type="dxa"/>
            <w:shd w:val="clear" w:color="auto" w:fill="DBDBDB" w:themeFill="accent3" w:themeFillTint="66"/>
          </w:tcPr>
          <w:p w14:paraId="0A22A3CA" w14:textId="7190B26A" w:rsidR="00C06D5E" w:rsidRPr="00AB0EFF" w:rsidRDefault="00C06D5E" w:rsidP="00C06D5E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1931E1">
              <w:rPr>
                <w:rFonts w:ascii="Wingdings" w:hAnsi="Wingdings"/>
              </w:rPr>
              <w:t>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4D07AC9B" w14:textId="3CAF145C" w:rsidR="00C06D5E" w:rsidRPr="00AB0EFF" w:rsidRDefault="00C06D5E" w:rsidP="00C06D5E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1931E1">
              <w:rPr>
                <w:rFonts w:ascii="Wingdings" w:hAnsi="Wingdings"/>
              </w:rPr>
              <w:t>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5B327039" w14:textId="1E7D4A87" w:rsidR="00C06D5E" w:rsidRPr="00AB0EFF" w:rsidRDefault="00C06D5E" w:rsidP="00C06D5E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1931E1">
              <w:rPr>
                <w:rFonts w:ascii="Wingdings" w:hAnsi="Wingdings"/>
              </w:rPr>
              <w:t></w:t>
            </w:r>
          </w:p>
        </w:tc>
      </w:tr>
      <w:tr w:rsidR="00E47E2C" w:rsidRPr="001931E1" w14:paraId="57C19B80" w14:textId="39082D93" w:rsidTr="0066426E">
        <w:trPr>
          <w:cantSplit/>
          <w:trHeight w:val="368"/>
        </w:trPr>
        <w:tc>
          <w:tcPr>
            <w:tcW w:w="2790" w:type="dxa"/>
            <w:shd w:val="clear" w:color="auto" w:fill="DBDBDB" w:themeFill="accent3" w:themeFillTint="66"/>
          </w:tcPr>
          <w:p w14:paraId="1DB6378F" w14:textId="06A54C3D" w:rsidR="00C06D5E" w:rsidRPr="00AB0EFF" w:rsidRDefault="00C06D5E" w:rsidP="00BA4FF7">
            <w:pPr>
              <w:rPr>
                <w:sz w:val="22"/>
                <w:szCs w:val="22"/>
              </w:rPr>
            </w:pPr>
            <w:r w:rsidRPr="000214CD">
              <w:t>Short-term closures (e.g. 24 hour) with detour route</w:t>
            </w:r>
          </w:p>
        </w:tc>
        <w:tc>
          <w:tcPr>
            <w:tcW w:w="540" w:type="dxa"/>
            <w:shd w:val="clear" w:color="auto" w:fill="DBDBDB" w:themeFill="accent3" w:themeFillTint="66"/>
          </w:tcPr>
          <w:p w14:paraId="00019519" w14:textId="04EDF4E1" w:rsidR="00C06D5E" w:rsidRPr="001931E1" w:rsidRDefault="00C06D5E" w:rsidP="00C06D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31E1">
              <w:rPr>
                <w:rFonts w:ascii="Wingdings" w:hAnsi="Wingdings"/>
              </w:rPr>
              <w:t>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08D774C6" w14:textId="2C81CC93" w:rsidR="00C06D5E" w:rsidRPr="00AB0EFF" w:rsidRDefault="00C06D5E" w:rsidP="00C06D5E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1931E1">
              <w:rPr>
                <w:rFonts w:ascii="Wingdings" w:hAnsi="Wingdings"/>
              </w:rPr>
              <w:t></w:t>
            </w:r>
          </w:p>
        </w:tc>
        <w:tc>
          <w:tcPr>
            <w:tcW w:w="1080" w:type="dxa"/>
            <w:shd w:val="clear" w:color="auto" w:fill="DBDBDB" w:themeFill="accent3" w:themeFillTint="66"/>
          </w:tcPr>
          <w:p w14:paraId="7D8AAEF4" w14:textId="57198C42" w:rsidR="00C06D5E" w:rsidRPr="00AB0EFF" w:rsidRDefault="00C06D5E" w:rsidP="00C06D5E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1931E1">
              <w:rPr>
                <w:rFonts w:ascii="Wingdings" w:hAnsi="Wingdings"/>
              </w:rPr>
              <w:t>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4956286D" w14:textId="23ACE3D1" w:rsidR="00C06D5E" w:rsidRPr="00AB0EFF" w:rsidRDefault="00C06D5E" w:rsidP="00C06D5E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1931E1">
              <w:rPr>
                <w:rFonts w:ascii="Wingdings" w:hAnsi="Wingdings"/>
              </w:rPr>
              <w:t>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09C92557" w14:textId="47A0D70A" w:rsidR="00C06D5E" w:rsidRPr="00AB0EFF" w:rsidRDefault="00C06D5E" w:rsidP="00C06D5E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1931E1">
              <w:rPr>
                <w:rFonts w:ascii="Wingdings" w:hAnsi="Wingdings"/>
              </w:rPr>
              <w:t></w:t>
            </w:r>
          </w:p>
        </w:tc>
      </w:tr>
      <w:tr w:rsidR="00E47E2C" w:rsidRPr="001931E1" w14:paraId="3A9E3DFD" w14:textId="04AA3248" w:rsidTr="0066426E">
        <w:trPr>
          <w:cantSplit/>
          <w:trHeight w:val="323"/>
        </w:trPr>
        <w:tc>
          <w:tcPr>
            <w:tcW w:w="2790" w:type="dxa"/>
            <w:shd w:val="clear" w:color="auto" w:fill="DBDBDB" w:themeFill="accent3" w:themeFillTint="66"/>
          </w:tcPr>
          <w:p w14:paraId="397758EA" w14:textId="7DC06489" w:rsidR="00C06D5E" w:rsidRPr="00AB0EFF" w:rsidRDefault="00C06D5E" w:rsidP="00C06D5E">
            <w:pPr>
              <w:rPr>
                <w:sz w:val="22"/>
                <w:szCs w:val="22"/>
              </w:rPr>
            </w:pPr>
            <w:r w:rsidRPr="000214CD">
              <w:t>Access maintained with reduced facilities*</w:t>
            </w:r>
          </w:p>
        </w:tc>
        <w:tc>
          <w:tcPr>
            <w:tcW w:w="540" w:type="dxa"/>
            <w:shd w:val="clear" w:color="auto" w:fill="DBDBDB" w:themeFill="accent3" w:themeFillTint="66"/>
          </w:tcPr>
          <w:p w14:paraId="38980255" w14:textId="37D7FD3B" w:rsidR="00C06D5E" w:rsidRPr="001931E1" w:rsidRDefault="00C06D5E" w:rsidP="00C06D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31E1">
              <w:rPr>
                <w:rFonts w:ascii="Wingdings" w:hAnsi="Wingdings"/>
              </w:rPr>
              <w:t>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53F2A139" w14:textId="0A91E87D" w:rsidR="00C06D5E" w:rsidRPr="00AB0EFF" w:rsidRDefault="00C06D5E" w:rsidP="00C06D5E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1931E1">
              <w:rPr>
                <w:rFonts w:ascii="Wingdings" w:hAnsi="Wingdings"/>
              </w:rPr>
              <w:t></w:t>
            </w:r>
          </w:p>
        </w:tc>
        <w:tc>
          <w:tcPr>
            <w:tcW w:w="1080" w:type="dxa"/>
            <w:shd w:val="clear" w:color="auto" w:fill="DBDBDB" w:themeFill="accent3" w:themeFillTint="66"/>
          </w:tcPr>
          <w:p w14:paraId="1F4B8E2E" w14:textId="0A26B4A5" w:rsidR="00C06D5E" w:rsidRPr="00AB0EFF" w:rsidRDefault="00C06D5E" w:rsidP="00C06D5E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1931E1">
              <w:rPr>
                <w:rFonts w:ascii="Wingdings" w:hAnsi="Wingdings"/>
              </w:rPr>
              <w:t>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541DFB7E" w14:textId="3AAC8CF6" w:rsidR="00C06D5E" w:rsidRPr="00AB0EFF" w:rsidRDefault="00C06D5E" w:rsidP="00C06D5E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1931E1">
              <w:rPr>
                <w:rFonts w:ascii="Wingdings" w:hAnsi="Wingdings"/>
              </w:rPr>
              <w:t>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1057A610" w14:textId="006664BE" w:rsidR="00C06D5E" w:rsidRPr="00AB0EFF" w:rsidRDefault="00C06D5E" w:rsidP="00C06D5E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1931E1">
              <w:rPr>
                <w:rFonts w:ascii="Wingdings" w:hAnsi="Wingdings"/>
              </w:rPr>
              <w:t></w:t>
            </w:r>
          </w:p>
        </w:tc>
      </w:tr>
      <w:tr w:rsidR="00E47E2C" w:rsidRPr="001931E1" w14:paraId="466678BD" w14:textId="0D8A663E" w:rsidTr="0066426E">
        <w:trPr>
          <w:cantSplit/>
          <w:trHeight w:val="350"/>
        </w:trPr>
        <w:tc>
          <w:tcPr>
            <w:tcW w:w="2790" w:type="dxa"/>
            <w:shd w:val="clear" w:color="auto" w:fill="DBDBDB" w:themeFill="accent3" w:themeFillTint="66"/>
          </w:tcPr>
          <w:p w14:paraId="63BCD4D8" w14:textId="294CBCB4" w:rsidR="00C06D5E" w:rsidRPr="00AB0EFF" w:rsidRDefault="00C06D5E" w:rsidP="00BA4FF7">
            <w:pPr>
              <w:rPr>
                <w:sz w:val="22"/>
                <w:szCs w:val="22"/>
              </w:rPr>
            </w:pPr>
            <w:r w:rsidRPr="000214CD">
              <w:t>Full access maintained (work does not impact mode)</w:t>
            </w:r>
          </w:p>
        </w:tc>
        <w:tc>
          <w:tcPr>
            <w:tcW w:w="540" w:type="dxa"/>
            <w:shd w:val="clear" w:color="auto" w:fill="DBDBDB" w:themeFill="accent3" w:themeFillTint="66"/>
          </w:tcPr>
          <w:p w14:paraId="67FBEAAA" w14:textId="741AA1B0" w:rsidR="00C06D5E" w:rsidRPr="001931E1" w:rsidRDefault="00C06D5E" w:rsidP="00C06D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31E1">
              <w:rPr>
                <w:rFonts w:ascii="Wingdings" w:hAnsi="Wingdings"/>
              </w:rPr>
              <w:t>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4C32DA75" w14:textId="1A90C905" w:rsidR="00C06D5E" w:rsidRPr="00AB0EFF" w:rsidRDefault="00C06D5E" w:rsidP="00C06D5E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1931E1">
              <w:rPr>
                <w:rFonts w:ascii="Wingdings" w:hAnsi="Wingdings"/>
              </w:rPr>
              <w:t></w:t>
            </w:r>
          </w:p>
        </w:tc>
        <w:tc>
          <w:tcPr>
            <w:tcW w:w="1080" w:type="dxa"/>
            <w:shd w:val="clear" w:color="auto" w:fill="DBDBDB" w:themeFill="accent3" w:themeFillTint="66"/>
          </w:tcPr>
          <w:p w14:paraId="2ACD20DB" w14:textId="09ECCA4D" w:rsidR="00C06D5E" w:rsidRPr="00AB0EFF" w:rsidRDefault="00C06D5E" w:rsidP="00C06D5E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1931E1">
              <w:rPr>
                <w:rFonts w:ascii="Wingdings" w:hAnsi="Wingdings"/>
              </w:rPr>
              <w:t>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212BF958" w14:textId="08A89083" w:rsidR="00C06D5E" w:rsidRPr="00AB0EFF" w:rsidRDefault="00C06D5E" w:rsidP="00C06D5E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1931E1">
              <w:rPr>
                <w:rFonts w:ascii="Wingdings" w:hAnsi="Wingdings"/>
              </w:rPr>
              <w:t>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1181155E" w14:textId="733372C9" w:rsidR="00C06D5E" w:rsidRPr="00AB0EFF" w:rsidRDefault="00C06D5E" w:rsidP="00C06D5E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1931E1">
              <w:rPr>
                <w:rFonts w:ascii="Wingdings" w:hAnsi="Wingdings"/>
              </w:rPr>
              <w:t></w:t>
            </w:r>
          </w:p>
        </w:tc>
      </w:tr>
      <w:tr w:rsidR="00E47E2C" w:rsidRPr="001931E1" w14:paraId="2FD5C46F" w14:textId="77777777" w:rsidTr="0066426E">
        <w:trPr>
          <w:cantSplit/>
          <w:trHeight w:val="350"/>
        </w:trPr>
        <w:tc>
          <w:tcPr>
            <w:tcW w:w="2790" w:type="dxa"/>
            <w:shd w:val="clear" w:color="auto" w:fill="DBDBDB" w:themeFill="accent3" w:themeFillTint="66"/>
          </w:tcPr>
          <w:p w14:paraId="72BBBEDC" w14:textId="2EE83064" w:rsidR="00C06D5E" w:rsidRPr="00AB0EFF" w:rsidRDefault="00C06D5E" w:rsidP="00BA4FF7">
            <w:pPr>
              <w:rPr>
                <w:sz w:val="22"/>
                <w:szCs w:val="22"/>
              </w:rPr>
            </w:pPr>
            <w:r w:rsidRPr="000214CD">
              <w:t>Other</w:t>
            </w:r>
          </w:p>
        </w:tc>
        <w:tc>
          <w:tcPr>
            <w:tcW w:w="540" w:type="dxa"/>
            <w:shd w:val="clear" w:color="auto" w:fill="DBDBDB" w:themeFill="accent3" w:themeFillTint="66"/>
          </w:tcPr>
          <w:p w14:paraId="2795FC2E" w14:textId="3CB9D44C" w:rsidR="00C06D5E" w:rsidRPr="00AB0EFF" w:rsidRDefault="00C06D5E" w:rsidP="00C06D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931E1">
              <w:rPr>
                <w:rFonts w:ascii="Wingdings" w:hAnsi="Wingdings"/>
              </w:rPr>
              <w:t>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3FF826BC" w14:textId="3F7C94D7" w:rsidR="00C06D5E" w:rsidRPr="00AB0EFF" w:rsidRDefault="00C06D5E" w:rsidP="00C06D5E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1931E1">
              <w:rPr>
                <w:rFonts w:ascii="Wingdings" w:hAnsi="Wingdings"/>
              </w:rPr>
              <w:t></w:t>
            </w:r>
          </w:p>
        </w:tc>
        <w:tc>
          <w:tcPr>
            <w:tcW w:w="1080" w:type="dxa"/>
            <w:shd w:val="clear" w:color="auto" w:fill="DBDBDB" w:themeFill="accent3" w:themeFillTint="66"/>
          </w:tcPr>
          <w:p w14:paraId="2DF2D2B7" w14:textId="5C19B3D4" w:rsidR="00C06D5E" w:rsidRPr="00AB0EFF" w:rsidRDefault="00C06D5E" w:rsidP="00C06D5E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1931E1">
              <w:rPr>
                <w:rFonts w:ascii="Wingdings" w:hAnsi="Wingdings"/>
              </w:rPr>
              <w:t>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578A76D8" w14:textId="45BCAE95" w:rsidR="00C06D5E" w:rsidRPr="00AB0EFF" w:rsidRDefault="00C06D5E" w:rsidP="00C06D5E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1931E1">
              <w:rPr>
                <w:rFonts w:ascii="Wingdings" w:hAnsi="Wingdings"/>
              </w:rPr>
              <w:t>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75FE176E" w14:textId="17C777D8" w:rsidR="00C06D5E" w:rsidRPr="00AB0EFF" w:rsidRDefault="00C06D5E" w:rsidP="00C06D5E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1931E1">
              <w:rPr>
                <w:rFonts w:ascii="Wingdings" w:hAnsi="Wingdings"/>
              </w:rPr>
              <w:t></w:t>
            </w:r>
          </w:p>
        </w:tc>
      </w:tr>
    </w:tbl>
    <w:p w14:paraId="5757D2C4" w14:textId="521333CA" w:rsidR="00E85E63" w:rsidRPr="00AB0EFF" w:rsidRDefault="00C06D5E" w:rsidP="00C06D5E">
      <w:pPr>
        <w:pStyle w:val="Bullet"/>
        <w:numPr>
          <w:ilvl w:val="0"/>
          <w:numId w:val="0"/>
        </w:numPr>
        <w:spacing w:after="0"/>
        <w:jc w:val="left"/>
        <w:rPr>
          <w:sz w:val="20"/>
        </w:rPr>
      </w:pPr>
      <w:r w:rsidRPr="001931E1">
        <w:rPr>
          <w:sz w:val="20"/>
        </w:rPr>
        <w:t>*”</w:t>
      </w:r>
      <w:r w:rsidR="00BA4FF7" w:rsidRPr="001931E1">
        <w:rPr>
          <w:sz w:val="20"/>
        </w:rPr>
        <w:t xml:space="preserve">Access maintained with reduced </w:t>
      </w:r>
      <w:r w:rsidRPr="001931E1">
        <w:rPr>
          <w:sz w:val="20"/>
        </w:rPr>
        <w:t xml:space="preserve">facilities” could mean some travel lanes closed for vehicles; could mean bicycle lane is closed, with signage for bicycles to share travel lane; could mean that sidewalk is closed with pedestrian space provided on shoulder; could mean that some transit stops are closed; etc.) </w:t>
      </w:r>
    </w:p>
    <w:p w14:paraId="649846A8" w14:textId="77777777" w:rsidR="00EA025A" w:rsidRPr="00AB0EFF" w:rsidRDefault="00EA025A" w:rsidP="00C06D5E">
      <w:pPr>
        <w:pStyle w:val="Bullet"/>
        <w:numPr>
          <w:ilvl w:val="0"/>
          <w:numId w:val="0"/>
        </w:numPr>
        <w:spacing w:after="0"/>
        <w:jc w:val="left"/>
        <w:rPr>
          <w:sz w:val="22"/>
          <w:szCs w:val="22"/>
        </w:rPr>
      </w:pPr>
    </w:p>
    <w:p w14:paraId="168E2EF9" w14:textId="31725427" w:rsidR="002A096D" w:rsidRDefault="002A096D" w:rsidP="002A096D">
      <w:pPr>
        <w:pStyle w:val="ListParagraph"/>
        <w:numPr>
          <w:ilvl w:val="2"/>
          <w:numId w:val="16"/>
        </w:numPr>
        <w:spacing w:after="240" w:line="320" w:lineRule="atLeast"/>
        <w:jc w:val="both"/>
        <w:rPr>
          <w:rFonts w:ascii="Calibri" w:eastAsia="Times New Roman" w:hAnsi="Calibri" w:cs="Times New Roman"/>
        </w:rPr>
      </w:pPr>
      <w:r w:rsidRPr="00AB0EFF">
        <w:rPr>
          <w:rFonts w:ascii="Calibri" w:eastAsia="Times New Roman" w:hAnsi="Calibri" w:cs="Times New Roman"/>
        </w:rPr>
        <w:t xml:space="preserve">Will any transportation facilities or street elements be privately maintained?  </w:t>
      </w:r>
      <w:r w:rsidRPr="00AB0EFF">
        <w:rPr>
          <w:rFonts w:ascii="Wingdings" w:eastAsia="Times New Roman" w:hAnsi="Wingdings" w:cs="Times New Roman"/>
        </w:rPr>
        <w:t></w:t>
      </w:r>
      <w:r w:rsidRPr="00AB0EFF">
        <w:rPr>
          <w:rFonts w:ascii="Calibri" w:eastAsia="Times New Roman" w:hAnsi="Calibri" w:cs="Times New Roman"/>
        </w:rPr>
        <w:t xml:space="preserve"> yes     </w:t>
      </w:r>
      <w:r w:rsidRPr="00AB0EFF">
        <w:rPr>
          <w:rFonts w:ascii="Wingdings" w:eastAsia="Times New Roman" w:hAnsi="Wingdings" w:cs="Times New Roman"/>
        </w:rPr>
        <w:t></w:t>
      </w:r>
      <w:r w:rsidRPr="00AB0EFF">
        <w:rPr>
          <w:rFonts w:ascii="Wingdings" w:eastAsia="Times New Roman" w:hAnsi="Wingdings" w:cs="Times New Roman"/>
        </w:rPr>
        <w:t></w:t>
      </w:r>
      <w:r w:rsidRPr="00AB0EFF">
        <w:rPr>
          <w:rFonts w:ascii="Calibri" w:eastAsia="Times New Roman" w:hAnsi="Calibri" w:cs="Times New Roman"/>
        </w:rPr>
        <w:t xml:space="preserve">no      If yes, explain: </w:t>
      </w:r>
    </w:p>
    <w:p w14:paraId="5BC765AE" w14:textId="77777777" w:rsidR="0089348B" w:rsidRDefault="0089348B" w:rsidP="0066426E">
      <w:pPr>
        <w:spacing w:after="240" w:line="320" w:lineRule="atLeast"/>
        <w:jc w:val="both"/>
        <w:rPr>
          <w:rFonts w:ascii="Calibri" w:eastAsia="Times New Roman" w:hAnsi="Calibri" w:cs="Times New Roman"/>
        </w:rPr>
      </w:pPr>
    </w:p>
    <w:p w14:paraId="5B2EF56B" w14:textId="77777777" w:rsidR="0089348B" w:rsidRPr="0066426E" w:rsidRDefault="0089348B" w:rsidP="0066426E">
      <w:pPr>
        <w:spacing w:after="240" w:line="320" w:lineRule="atLeast"/>
        <w:jc w:val="both"/>
        <w:rPr>
          <w:rFonts w:ascii="Calibri" w:eastAsia="Times New Roman" w:hAnsi="Calibri" w:cs="Times New Roman"/>
        </w:rPr>
      </w:pPr>
    </w:p>
    <w:p w14:paraId="19F62F9B" w14:textId="03CC91B6" w:rsidR="0089348B" w:rsidRPr="0089348B" w:rsidRDefault="0089348B" w:rsidP="0066426E">
      <w:pPr>
        <w:pStyle w:val="ListParagraph"/>
        <w:numPr>
          <w:ilvl w:val="2"/>
          <w:numId w:val="16"/>
        </w:numPr>
        <w:spacing w:after="240" w:line="320" w:lineRule="atLeast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Will </w:t>
      </w:r>
      <w:r w:rsidR="00030C38">
        <w:rPr>
          <w:rFonts w:ascii="Calibri" w:eastAsia="Times New Roman" w:hAnsi="Calibri" w:cs="Times New Roman"/>
        </w:rPr>
        <w:t>C</w:t>
      </w:r>
      <w:r>
        <w:rPr>
          <w:rFonts w:ascii="Calibri" w:eastAsia="Times New Roman" w:hAnsi="Calibri" w:cs="Times New Roman"/>
        </w:rPr>
        <w:t xml:space="preserve">omplete </w:t>
      </w:r>
      <w:r w:rsidR="00030C38">
        <w:rPr>
          <w:rFonts w:ascii="Calibri" w:eastAsia="Times New Roman" w:hAnsi="Calibri" w:cs="Times New Roman"/>
        </w:rPr>
        <w:t>S</w:t>
      </w:r>
      <w:r>
        <w:rPr>
          <w:rFonts w:ascii="Calibri" w:eastAsia="Times New Roman" w:hAnsi="Calibri" w:cs="Times New Roman"/>
        </w:rPr>
        <w:t>treets design be applied on private</w:t>
      </w:r>
      <w:r w:rsidR="00030C38">
        <w:rPr>
          <w:rFonts w:ascii="Calibri" w:eastAsia="Times New Roman" w:hAnsi="Calibri" w:cs="Times New Roman"/>
        </w:rPr>
        <w:t>ly maintained</w:t>
      </w:r>
      <w:r>
        <w:rPr>
          <w:rFonts w:ascii="Calibri" w:eastAsia="Times New Roman" w:hAnsi="Calibri" w:cs="Times New Roman"/>
        </w:rPr>
        <w:t xml:space="preserve"> facilities?</w:t>
      </w:r>
      <w:r w:rsidRPr="0089348B">
        <w:rPr>
          <w:rFonts w:ascii="Calibri" w:eastAsia="Times New Roman" w:hAnsi="Calibri" w:cs="Times New Roman"/>
        </w:rPr>
        <w:t xml:space="preserve"> </w:t>
      </w:r>
      <w:r w:rsidR="00103F26">
        <w:rPr>
          <w:rFonts w:ascii="Calibri" w:eastAsia="Times New Roman" w:hAnsi="Calibri" w:cs="Times New Roman"/>
        </w:rPr>
        <w:t xml:space="preserve">   </w:t>
      </w:r>
      <w:r w:rsidRPr="0089348B">
        <w:rPr>
          <w:rFonts w:ascii="Calibri" w:eastAsia="Times New Roman" w:hAnsi="Calibri" w:cs="Times New Roman"/>
        </w:rPr>
        <w:t xml:space="preserve">             </w:t>
      </w:r>
      <w:r w:rsidRPr="0089348B">
        <w:rPr>
          <w:rFonts w:ascii="Calibri" w:eastAsia="Times New Roman" w:hAnsi="Calibri" w:cs="Times New Roman"/>
        </w:rPr>
        <w:tab/>
      </w:r>
      <w:r w:rsidRPr="0089348B">
        <w:rPr>
          <w:rFonts w:ascii="Wingdings" w:eastAsia="Times New Roman" w:hAnsi="Wingdings" w:cs="Times New Roman"/>
        </w:rPr>
        <w:t></w:t>
      </w:r>
      <w:r w:rsidRPr="0089348B">
        <w:rPr>
          <w:rFonts w:ascii="Calibri" w:eastAsia="Times New Roman" w:hAnsi="Calibri" w:cs="Times New Roman"/>
        </w:rPr>
        <w:t xml:space="preserve"> yes     </w:t>
      </w:r>
      <w:r w:rsidRPr="0089348B">
        <w:rPr>
          <w:rFonts w:ascii="Wingdings" w:eastAsia="Times New Roman" w:hAnsi="Wingdings" w:cs="Times New Roman"/>
        </w:rPr>
        <w:t></w:t>
      </w:r>
      <w:r w:rsidRPr="0089348B">
        <w:rPr>
          <w:rFonts w:ascii="Calibri" w:eastAsia="Times New Roman" w:hAnsi="Calibri" w:cs="Times New Roman"/>
        </w:rPr>
        <w:t xml:space="preserve"> no</w:t>
      </w:r>
    </w:p>
    <w:p w14:paraId="5732DA92" w14:textId="77777777" w:rsidR="0089348B" w:rsidRPr="00AB0EFF" w:rsidRDefault="0089348B" w:rsidP="0066426E">
      <w:pPr>
        <w:pStyle w:val="ListParagraph"/>
        <w:spacing w:after="240" w:line="320" w:lineRule="atLeast"/>
        <w:ind w:left="1440"/>
        <w:jc w:val="both"/>
        <w:rPr>
          <w:rFonts w:ascii="Calibri" w:eastAsia="Times New Roman" w:hAnsi="Calibri" w:cs="Times New Roman"/>
        </w:rPr>
      </w:pPr>
    </w:p>
    <w:p w14:paraId="4981DF74" w14:textId="3807993B" w:rsidR="00E85E63" w:rsidRPr="00AB0EFF" w:rsidRDefault="00E85E63" w:rsidP="002A096D">
      <w:pPr>
        <w:pStyle w:val="Bullet"/>
        <w:numPr>
          <w:ilvl w:val="0"/>
          <w:numId w:val="0"/>
        </w:numPr>
        <w:rPr>
          <w:sz w:val="22"/>
          <w:szCs w:val="22"/>
        </w:rPr>
      </w:pPr>
    </w:p>
    <w:sectPr w:rsidR="00E85E63" w:rsidRPr="00AB0EFF" w:rsidSect="00AB0EFF">
      <w:type w:val="continuous"/>
      <w:pgSz w:w="15840" w:h="12240" w:orient="landscape"/>
      <w:pgMar w:top="720" w:right="720" w:bottom="720" w:left="720" w:header="288" w:footer="288" w:gutter="0"/>
      <w:cols w:num="2" w:sep="1"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4F8502" w15:done="0"/>
  <w15:commentEx w15:paraId="2C627DE9" w15:done="0"/>
  <w15:commentEx w15:paraId="0A9292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3E23E" w14:textId="77777777" w:rsidR="00147136" w:rsidRDefault="00147136" w:rsidP="00D268F4">
      <w:pPr>
        <w:spacing w:after="0" w:line="240" w:lineRule="auto"/>
      </w:pPr>
      <w:r>
        <w:separator/>
      </w:r>
    </w:p>
  </w:endnote>
  <w:endnote w:type="continuationSeparator" w:id="0">
    <w:p w14:paraId="177BD175" w14:textId="77777777" w:rsidR="00147136" w:rsidRDefault="00147136" w:rsidP="00D2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729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9C836" w14:textId="7C0759E8" w:rsidR="00525A95" w:rsidRDefault="00525A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8F9EFD9" w14:textId="77777777" w:rsidR="00525A95" w:rsidRDefault="00525A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04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EAD718" w14:textId="20A1EC9D" w:rsidR="00525A95" w:rsidRDefault="00525A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F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4C169D" w14:textId="77777777" w:rsidR="00525A95" w:rsidRDefault="00525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FC975" w14:textId="77777777" w:rsidR="00147136" w:rsidRDefault="00147136" w:rsidP="00D268F4">
      <w:pPr>
        <w:spacing w:after="0" w:line="240" w:lineRule="auto"/>
      </w:pPr>
      <w:r>
        <w:separator/>
      </w:r>
    </w:p>
  </w:footnote>
  <w:footnote w:type="continuationSeparator" w:id="0">
    <w:p w14:paraId="731F2027" w14:textId="77777777" w:rsidR="00147136" w:rsidRDefault="00147136" w:rsidP="00D2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51F2" w14:textId="5296550D" w:rsidR="00525A95" w:rsidRPr="00AB0EFF" w:rsidRDefault="00525A95" w:rsidP="00AB0EFF">
    <w:pPr>
      <w:spacing w:after="160"/>
      <w:rPr>
        <w:b/>
        <w:color w:val="1F4E79" w:themeColor="accent1" w:themeShade="80"/>
        <w:sz w:val="30"/>
        <w:szCs w:val="30"/>
      </w:rPr>
    </w:pPr>
    <w:r>
      <w:rPr>
        <w:b/>
        <w:color w:val="1F4E79" w:themeColor="accent1" w:themeShade="80"/>
        <w:sz w:val="30"/>
        <w:szCs w:val="30"/>
      </w:rPr>
      <w:t xml:space="preserve">Development Review </w:t>
    </w:r>
    <w:r w:rsidRPr="005027D9">
      <w:rPr>
        <w:b/>
        <w:color w:val="1F4E79" w:themeColor="accent1" w:themeShade="80"/>
        <w:sz w:val="30"/>
        <w:szCs w:val="30"/>
      </w:rPr>
      <w:t>Complete Streets Checklist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109B3" w14:textId="6DF524D8" w:rsidR="00525A95" w:rsidRPr="00D268F4" w:rsidRDefault="00525A95" w:rsidP="00AB0E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F39"/>
    <w:multiLevelType w:val="multilevel"/>
    <w:tmpl w:val="9FDC43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B82BFA"/>
    <w:multiLevelType w:val="hybridMultilevel"/>
    <w:tmpl w:val="156AE724"/>
    <w:lvl w:ilvl="0" w:tplc="7AF473E6">
      <w:start w:val="1"/>
      <w:numFmt w:val="bullet"/>
      <w:lvlText w:val=""/>
      <w:lvlJc w:val="left"/>
      <w:pPr>
        <w:ind w:left="12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70D0E55"/>
    <w:multiLevelType w:val="multilevel"/>
    <w:tmpl w:val="9CDC3F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90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C65070E"/>
    <w:multiLevelType w:val="hybridMultilevel"/>
    <w:tmpl w:val="554A6648"/>
    <w:lvl w:ilvl="0" w:tplc="CE74F02A">
      <w:start w:val="1"/>
      <w:numFmt w:val="bullet"/>
      <w:pStyle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671A66"/>
    <w:multiLevelType w:val="multilevel"/>
    <w:tmpl w:val="38907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F656E61"/>
    <w:multiLevelType w:val="hybridMultilevel"/>
    <w:tmpl w:val="D2D4980C"/>
    <w:lvl w:ilvl="0" w:tplc="7AF473E6">
      <w:start w:val="1"/>
      <w:numFmt w:val="bullet"/>
      <w:lvlText w:val=""/>
      <w:lvlJc w:val="left"/>
      <w:pPr>
        <w:ind w:left="12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2A8160E"/>
    <w:multiLevelType w:val="hybridMultilevel"/>
    <w:tmpl w:val="B99ADF20"/>
    <w:lvl w:ilvl="0" w:tplc="7AF473E6">
      <w:start w:val="1"/>
      <w:numFmt w:val="bullet"/>
      <w:lvlText w:val=""/>
      <w:lvlJc w:val="left"/>
      <w:pPr>
        <w:ind w:left="12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8D165DC"/>
    <w:multiLevelType w:val="multilevel"/>
    <w:tmpl w:val="D764BF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16D44F4"/>
    <w:multiLevelType w:val="hybridMultilevel"/>
    <w:tmpl w:val="02DC1DF8"/>
    <w:lvl w:ilvl="0" w:tplc="7AF473E6">
      <w:start w:val="1"/>
      <w:numFmt w:val="bullet"/>
      <w:lvlText w:val=""/>
      <w:lvlJc w:val="left"/>
      <w:pPr>
        <w:ind w:left="12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E6675C8"/>
    <w:multiLevelType w:val="multilevel"/>
    <w:tmpl w:val="B69AB7A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0F22AD1"/>
    <w:multiLevelType w:val="multilevel"/>
    <w:tmpl w:val="04604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2">
      <w:start w:val="9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9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5AF679E"/>
    <w:multiLevelType w:val="multilevel"/>
    <w:tmpl w:val="AB8CC5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8073151"/>
    <w:multiLevelType w:val="multilevel"/>
    <w:tmpl w:val="3F98F9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BBE2844"/>
    <w:multiLevelType w:val="multilevel"/>
    <w:tmpl w:val="A7E0D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2">
      <w:start w:val="1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9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0DD1D7E"/>
    <w:multiLevelType w:val="multilevel"/>
    <w:tmpl w:val="38907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11"/>
  </w:num>
  <w:num w:numId="13">
    <w:abstractNumId w:val="0"/>
  </w:num>
  <w:num w:numId="14">
    <w:abstractNumId w:val="14"/>
  </w:num>
  <w:num w:numId="15">
    <w:abstractNumId w:val="9"/>
  </w:num>
  <w:num w:numId="1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ence Lewis">
    <w15:presenceInfo w15:providerId="AD" w15:userId="S-1-5-21-1940199617-854920316-1819828000-353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79"/>
    <w:rsid w:val="000214CD"/>
    <w:rsid w:val="00030C38"/>
    <w:rsid w:val="000421B0"/>
    <w:rsid w:val="00071686"/>
    <w:rsid w:val="0008397C"/>
    <w:rsid w:val="000C1659"/>
    <w:rsid w:val="000D286D"/>
    <w:rsid w:val="00101D67"/>
    <w:rsid w:val="001024C9"/>
    <w:rsid w:val="00103F26"/>
    <w:rsid w:val="00147136"/>
    <w:rsid w:val="0015565C"/>
    <w:rsid w:val="00172F3C"/>
    <w:rsid w:val="001931E1"/>
    <w:rsid w:val="001C6EC2"/>
    <w:rsid w:val="001D5BC9"/>
    <w:rsid w:val="001F0583"/>
    <w:rsid w:val="00235BFD"/>
    <w:rsid w:val="00245949"/>
    <w:rsid w:val="00263B19"/>
    <w:rsid w:val="002826C1"/>
    <w:rsid w:val="002A096D"/>
    <w:rsid w:val="002C3500"/>
    <w:rsid w:val="002C7B36"/>
    <w:rsid w:val="002D36AF"/>
    <w:rsid w:val="002E36AF"/>
    <w:rsid w:val="00304CFF"/>
    <w:rsid w:val="00325684"/>
    <w:rsid w:val="0034590B"/>
    <w:rsid w:val="0036130F"/>
    <w:rsid w:val="00366E09"/>
    <w:rsid w:val="003909CA"/>
    <w:rsid w:val="004226F5"/>
    <w:rsid w:val="00435FEB"/>
    <w:rsid w:val="00474AAE"/>
    <w:rsid w:val="00505F9D"/>
    <w:rsid w:val="00506F5B"/>
    <w:rsid w:val="00525A95"/>
    <w:rsid w:val="0055256A"/>
    <w:rsid w:val="00554878"/>
    <w:rsid w:val="00555667"/>
    <w:rsid w:val="005665F8"/>
    <w:rsid w:val="00585918"/>
    <w:rsid w:val="00587D63"/>
    <w:rsid w:val="005E4672"/>
    <w:rsid w:val="005F4E9E"/>
    <w:rsid w:val="006329B5"/>
    <w:rsid w:val="00635529"/>
    <w:rsid w:val="00640CBB"/>
    <w:rsid w:val="00663A8A"/>
    <w:rsid w:val="0066426E"/>
    <w:rsid w:val="00686B8D"/>
    <w:rsid w:val="006917F5"/>
    <w:rsid w:val="006A5650"/>
    <w:rsid w:val="006B62A1"/>
    <w:rsid w:val="006E0576"/>
    <w:rsid w:val="006F5F71"/>
    <w:rsid w:val="00745C6A"/>
    <w:rsid w:val="00773784"/>
    <w:rsid w:val="00784342"/>
    <w:rsid w:val="00787B1C"/>
    <w:rsid w:val="00793531"/>
    <w:rsid w:val="007D7B0D"/>
    <w:rsid w:val="007E2483"/>
    <w:rsid w:val="008010B4"/>
    <w:rsid w:val="0080734C"/>
    <w:rsid w:val="00841490"/>
    <w:rsid w:val="008806DE"/>
    <w:rsid w:val="0089348B"/>
    <w:rsid w:val="00895328"/>
    <w:rsid w:val="008B1796"/>
    <w:rsid w:val="008B23E5"/>
    <w:rsid w:val="00903C30"/>
    <w:rsid w:val="00906DDB"/>
    <w:rsid w:val="00907E78"/>
    <w:rsid w:val="0091367D"/>
    <w:rsid w:val="009669F6"/>
    <w:rsid w:val="00971655"/>
    <w:rsid w:val="00971D62"/>
    <w:rsid w:val="00980E75"/>
    <w:rsid w:val="0098509B"/>
    <w:rsid w:val="009A4CBE"/>
    <w:rsid w:val="009E3AE8"/>
    <w:rsid w:val="009F2340"/>
    <w:rsid w:val="009F6B59"/>
    <w:rsid w:val="00A23308"/>
    <w:rsid w:val="00A4462B"/>
    <w:rsid w:val="00A562CE"/>
    <w:rsid w:val="00A64A3E"/>
    <w:rsid w:val="00AB0EFF"/>
    <w:rsid w:val="00AC6FD8"/>
    <w:rsid w:val="00AF25EE"/>
    <w:rsid w:val="00B261F8"/>
    <w:rsid w:val="00B65AD6"/>
    <w:rsid w:val="00B677F4"/>
    <w:rsid w:val="00BA4FF7"/>
    <w:rsid w:val="00BC6C87"/>
    <w:rsid w:val="00BE5C8C"/>
    <w:rsid w:val="00BF2B1E"/>
    <w:rsid w:val="00C06D5E"/>
    <w:rsid w:val="00C15B47"/>
    <w:rsid w:val="00C2750B"/>
    <w:rsid w:val="00C27A25"/>
    <w:rsid w:val="00C419E7"/>
    <w:rsid w:val="00C82BC1"/>
    <w:rsid w:val="00C86177"/>
    <w:rsid w:val="00CE4310"/>
    <w:rsid w:val="00CF0BE0"/>
    <w:rsid w:val="00D13A12"/>
    <w:rsid w:val="00D268F4"/>
    <w:rsid w:val="00D374E9"/>
    <w:rsid w:val="00D511A8"/>
    <w:rsid w:val="00D62A4C"/>
    <w:rsid w:val="00DA3DA3"/>
    <w:rsid w:val="00E01A4B"/>
    <w:rsid w:val="00E304DA"/>
    <w:rsid w:val="00E426C1"/>
    <w:rsid w:val="00E47E2C"/>
    <w:rsid w:val="00E50D05"/>
    <w:rsid w:val="00E555EB"/>
    <w:rsid w:val="00E85E63"/>
    <w:rsid w:val="00EA025A"/>
    <w:rsid w:val="00EA3817"/>
    <w:rsid w:val="00F5451D"/>
    <w:rsid w:val="00F65B79"/>
    <w:rsid w:val="00F976D1"/>
    <w:rsid w:val="00FC4425"/>
    <w:rsid w:val="00FE62F9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A8B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caption" w:uiPriority="35" w:qFormat="1"/>
    <w:lsdException w:name="annotation reference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DE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3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A4C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2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7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2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ullet">
    <w:name w:val="Bullet"/>
    <w:basedOn w:val="Normal"/>
    <w:uiPriority w:val="1"/>
    <w:rsid w:val="00773784"/>
    <w:pPr>
      <w:numPr>
        <w:numId w:val="1"/>
      </w:numPr>
      <w:spacing w:line="320" w:lineRule="atLeast"/>
      <w:jc w:val="both"/>
    </w:pPr>
    <w:rPr>
      <w:rFonts w:eastAsia="Times New Roman" w:cs="Times New Roman"/>
      <w:sz w:val="23"/>
      <w:szCs w:val="20"/>
    </w:rPr>
  </w:style>
  <w:style w:type="character" w:styleId="CommentReference">
    <w:name w:val="annotation reference"/>
    <w:basedOn w:val="DefaultParagraphFont"/>
    <w:uiPriority w:val="1"/>
    <w:unhideWhenUsed/>
    <w:rsid w:val="00773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unhideWhenUsed/>
    <w:rsid w:val="00773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rsid w:val="00773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7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3784"/>
    <w:pPr>
      <w:ind w:left="720"/>
      <w:contextualSpacing/>
    </w:pPr>
  </w:style>
  <w:style w:type="table" w:styleId="TableGrid">
    <w:name w:val="Table Grid"/>
    <w:basedOn w:val="TableNormal"/>
    <w:rsid w:val="00505F9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B62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235B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6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8F4"/>
  </w:style>
  <w:style w:type="paragraph" w:styleId="Footer">
    <w:name w:val="footer"/>
    <w:basedOn w:val="Normal"/>
    <w:link w:val="FooterChar"/>
    <w:uiPriority w:val="99"/>
    <w:unhideWhenUsed/>
    <w:rsid w:val="00D26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8F4"/>
  </w:style>
  <w:style w:type="table" w:customStyle="1" w:styleId="TableGrid1">
    <w:name w:val="Table Grid1"/>
    <w:basedOn w:val="TableNormal"/>
    <w:next w:val="TableGrid"/>
    <w:rsid w:val="003909CA"/>
    <w:pPr>
      <w:spacing w:after="0" w:line="240" w:lineRule="auto"/>
    </w:pPr>
    <w:rPr>
      <w:rFonts w:eastAsia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24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caption" w:uiPriority="35" w:qFormat="1"/>
    <w:lsdException w:name="annotation reference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DE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3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A4C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2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7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2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ullet">
    <w:name w:val="Bullet"/>
    <w:basedOn w:val="Normal"/>
    <w:uiPriority w:val="1"/>
    <w:rsid w:val="00773784"/>
    <w:pPr>
      <w:numPr>
        <w:numId w:val="1"/>
      </w:numPr>
      <w:spacing w:line="320" w:lineRule="atLeast"/>
      <w:jc w:val="both"/>
    </w:pPr>
    <w:rPr>
      <w:rFonts w:eastAsia="Times New Roman" w:cs="Times New Roman"/>
      <w:sz w:val="23"/>
      <w:szCs w:val="20"/>
    </w:rPr>
  </w:style>
  <w:style w:type="character" w:styleId="CommentReference">
    <w:name w:val="annotation reference"/>
    <w:basedOn w:val="DefaultParagraphFont"/>
    <w:uiPriority w:val="1"/>
    <w:unhideWhenUsed/>
    <w:rsid w:val="00773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unhideWhenUsed/>
    <w:rsid w:val="00773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rsid w:val="00773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7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3784"/>
    <w:pPr>
      <w:ind w:left="720"/>
      <w:contextualSpacing/>
    </w:pPr>
  </w:style>
  <w:style w:type="table" w:styleId="TableGrid">
    <w:name w:val="Table Grid"/>
    <w:basedOn w:val="TableNormal"/>
    <w:rsid w:val="00505F9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B62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235B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6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8F4"/>
  </w:style>
  <w:style w:type="paragraph" w:styleId="Footer">
    <w:name w:val="footer"/>
    <w:basedOn w:val="Normal"/>
    <w:link w:val="FooterChar"/>
    <w:uiPriority w:val="99"/>
    <w:unhideWhenUsed/>
    <w:rsid w:val="00D26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8F4"/>
  </w:style>
  <w:style w:type="table" w:customStyle="1" w:styleId="TableGrid1">
    <w:name w:val="Table Grid1"/>
    <w:basedOn w:val="TableNormal"/>
    <w:next w:val="TableGrid"/>
    <w:rsid w:val="003909CA"/>
    <w:pPr>
      <w:spacing w:after="0" w:line="240" w:lineRule="auto"/>
    </w:pPr>
    <w:rPr>
      <w:rFonts w:eastAsia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2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lameda-ctc.maps.arcgis.com/apps/View/index.html?appid=2040175145de4305a5f59c6e82ca16c7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E476F-EB40-490B-8693-1FF5F71C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Bomberg</dc:creator>
  <cp:lastModifiedBy>Laurence Lewis</cp:lastModifiedBy>
  <cp:revision>3</cp:revision>
  <cp:lastPrinted>2016-11-08T07:23:00Z</cp:lastPrinted>
  <dcterms:created xsi:type="dcterms:W3CDTF">2017-05-16T19:39:00Z</dcterms:created>
  <dcterms:modified xsi:type="dcterms:W3CDTF">2017-05-16T19:39:00Z</dcterms:modified>
</cp:coreProperties>
</file>